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597"/>
      </w:tblGrid>
      <w:tr w:rsidR="006A0147" w:rsidRPr="002D6031" w14:paraId="38BC6C37" w14:textId="77777777" w:rsidTr="00B04C31">
        <w:tc>
          <w:tcPr>
            <w:tcW w:w="7813" w:type="dxa"/>
          </w:tcPr>
          <w:p w14:paraId="09CDD6F7" w14:textId="77777777" w:rsidR="006A0147" w:rsidRDefault="006A0147" w:rsidP="00B04C31">
            <w:pPr>
              <w:pStyle w:val="Cover"/>
              <w:rPr>
                <w:lang w:eastAsia="en-AU"/>
              </w:rPr>
            </w:pPr>
            <w:bookmarkStart w:id="0" w:name="DocumentTitleCover"/>
            <w:r>
              <w:rPr>
                <w:lang w:eastAsia="en-AU"/>
              </w:rPr>
              <w:t>Deed of Transfer</w:t>
            </w:r>
            <w:bookmarkEnd w:id="0"/>
          </w:p>
        </w:tc>
      </w:tr>
    </w:tbl>
    <w:p w14:paraId="2F905372" w14:textId="77777777" w:rsidR="006A0147" w:rsidRDefault="006A0147" w:rsidP="006A0147"/>
    <w:p w14:paraId="4EDE119B" w14:textId="77777777" w:rsidR="006A0147" w:rsidRDefault="006A0147" w:rsidP="006A0147"/>
    <w:p w14:paraId="3856554E" w14:textId="09F2FA15" w:rsidR="006A0147" w:rsidRDefault="00B7083F" w:rsidP="006A0147">
      <w:r>
        <w:t>Date:</w:t>
      </w:r>
      <w:r>
        <w:tab/>
      </w:r>
      <w:r>
        <w:tab/>
      </w:r>
      <w:r>
        <w:tab/>
        <w:t>20</w:t>
      </w:r>
      <w:r w:rsidR="004E3F3D">
        <w:t>24</w:t>
      </w:r>
    </w:p>
    <w:p w14:paraId="63135DB0" w14:textId="77777777" w:rsidR="006A0147" w:rsidRDefault="006A0147" w:rsidP="006A0147"/>
    <w:p w14:paraId="78FE064C" w14:textId="77777777" w:rsidR="006A0147" w:rsidRDefault="006A0147" w:rsidP="006A0147"/>
    <w:p w14:paraId="444477E3" w14:textId="77777777" w:rsidR="006A0147" w:rsidRPr="007A033F" w:rsidRDefault="006A0147" w:rsidP="006A0147">
      <w:pPr>
        <w:rPr>
          <w:b/>
        </w:rPr>
      </w:pPr>
    </w:p>
    <w:p w14:paraId="0C9E12DC" w14:textId="1EC4FAFD" w:rsidR="00EB4567" w:rsidRDefault="004E3F3D" w:rsidP="001A73E4">
      <w:pPr>
        <w:rPr>
          <w:b/>
        </w:rPr>
      </w:pPr>
      <w:r w:rsidRPr="004E3F3D">
        <w:rPr>
          <w:b/>
          <w:highlight w:val="yellow"/>
        </w:rPr>
        <w:t xml:space="preserve">[INSERT </w:t>
      </w:r>
      <w:r>
        <w:rPr>
          <w:b/>
          <w:highlight w:val="yellow"/>
        </w:rPr>
        <w:t>ZONE OR DISTRICT NAME</w:t>
      </w:r>
      <w:r w:rsidRPr="004E3F3D">
        <w:rPr>
          <w:b/>
          <w:highlight w:val="yellow"/>
        </w:rPr>
        <w:t>]</w:t>
      </w:r>
    </w:p>
    <w:p w14:paraId="4C8212E8" w14:textId="77777777" w:rsidR="001A73E4" w:rsidRDefault="001A73E4" w:rsidP="001A73E4">
      <w:pPr>
        <w:rPr>
          <w:b/>
        </w:rPr>
      </w:pPr>
    </w:p>
    <w:p w14:paraId="3D9FD984" w14:textId="7D715093" w:rsidR="00EB4567" w:rsidRDefault="00EB4567" w:rsidP="006A0147">
      <w:r>
        <w:t>and</w:t>
      </w:r>
    </w:p>
    <w:p w14:paraId="3868725F" w14:textId="77777777" w:rsidR="00EB4567" w:rsidRDefault="00EB4567" w:rsidP="006A0147"/>
    <w:p w14:paraId="5C745C3A" w14:textId="37196366" w:rsidR="006A0147" w:rsidRPr="007A033F" w:rsidRDefault="001A73E4" w:rsidP="006A0147">
      <w:pPr>
        <w:rPr>
          <w:b/>
        </w:rPr>
      </w:pPr>
      <w:r w:rsidRPr="004E3F3D">
        <w:rPr>
          <w:rFonts w:cs="Times New Roman (Body CS)"/>
          <w:b/>
          <w:caps/>
          <w:highlight w:val="yellow"/>
        </w:rPr>
        <w:t>[INSERT</w:t>
      </w:r>
      <w:r w:rsidR="004E3F3D" w:rsidRPr="004E3F3D">
        <w:rPr>
          <w:rFonts w:cs="Times New Roman (Body CS)"/>
          <w:b/>
          <w:caps/>
          <w:highlight w:val="yellow"/>
        </w:rPr>
        <w:t xml:space="preserve"> REGION ASSOCIATION NAME</w:t>
      </w:r>
      <w:r w:rsidRPr="004E3F3D">
        <w:rPr>
          <w:rFonts w:cs="Times New Roman (Body CS)"/>
          <w:b/>
          <w:caps/>
          <w:highlight w:val="yellow"/>
        </w:rPr>
        <w:t>]</w:t>
      </w:r>
    </w:p>
    <w:p w14:paraId="77030F2F" w14:textId="77777777" w:rsidR="006A0147" w:rsidRPr="007A033F" w:rsidRDefault="006A0147" w:rsidP="006A0147">
      <w:pPr>
        <w:rPr>
          <w:b/>
        </w:rPr>
      </w:pPr>
    </w:p>
    <w:p w14:paraId="4B6A706A" w14:textId="77777777" w:rsidR="006A0147" w:rsidRDefault="006A0147" w:rsidP="006A0147"/>
    <w:p w14:paraId="4D67738A" w14:textId="77777777" w:rsidR="006A0147" w:rsidRPr="00FF21FB" w:rsidRDefault="006A0147" w:rsidP="006A0147">
      <w:pPr>
        <w:sectPr w:rsidR="006A0147" w:rsidRPr="00FF21FB" w:rsidSect="005165A2">
          <w:headerReference w:type="even" r:id="rId8"/>
          <w:headerReference w:type="default" r:id="rId9"/>
          <w:headerReference w:type="first" r:id="rId10"/>
          <w:pgSz w:w="11906" w:h="16838" w:code="9"/>
          <w:pgMar w:top="3969" w:right="907" w:bottom="1417" w:left="3402" w:header="283" w:footer="1701" w:gutter="0"/>
          <w:paperSrc w:first="14" w:other="14"/>
          <w:cols w:space="708"/>
          <w:titlePg/>
          <w:docGrid w:linePitch="360"/>
        </w:sectPr>
      </w:pPr>
    </w:p>
    <w:p w14:paraId="14C85797" w14:textId="77777777" w:rsidR="006A0147" w:rsidRPr="00F70ADB" w:rsidRDefault="006A0147" w:rsidP="006A0147">
      <w:pPr>
        <w:pStyle w:val="Titleprimary"/>
        <w:rPr>
          <w:rFonts w:ascii="Arial" w:hAnsi="Arial" w:cs="Arial"/>
        </w:rPr>
      </w:pPr>
      <w:bookmarkStart w:id="1" w:name="TableOfContents"/>
      <w:r w:rsidRPr="00F70ADB">
        <w:rPr>
          <w:rFonts w:ascii="Arial" w:hAnsi="Arial" w:cs="Arial"/>
        </w:rPr>
        <w:lastRenderedPageBreak/>
        <w:t>TABLE OF CONTENTS</w:t>
      </w:r>
    </w:p>
    <w:bookmarkEnd w:id="1"/>
    <w:p w14:paraId="64D50941" w14:textId="77777777" w:rsidR="006A0147" w:rsidRDefault="006A0147" w:rsidP="006A0147">
      <w:r w:rsidRPr="00925771">
        <w:rPr>
          <w:vanish/>
          <w:highlight w:val="yellow"/>
        </w:rPr>
        <w:t>F9 to update the table of contents</w:t>
      </w:r>
    </w:p>
    <w:p w14:paraId="146D0B92" w14:textId="5E5907CE" w:rsidR="001A73E4" w:rsidRDefault="006A0147">
      <w:pPr>
        <w:pStyle w:val="TOC1"/>
        <w:rPr>
          <w:rFonts w:asciiTheme="minorHAnsi" w:eastAsiaTheme="minorEastAsia" w:hAnsiTheme="minorHAnsi"/>
          <w:caps w:val="0"/>
          <w:kern w:val="2"/>
          <w:sz w:val="24"/>
          <w:lang w:val="en-AU"/>
          <w14:ligatures w14:val="standardContextual"/>
        </w:rPr>
      </w:pPr>
      <w:r>
        <w:fldChar w:fldCharType="begin"/>
      </w:r>
      <w:r>
        <w:instrText xml:space="preserve"> TOC \h \z \t "Heading 1,2,Heading 2,3,Heading (primary),1" </w:instrText>
      </w:r>
      <w:r>
        <w:fldChar w:fldCharType="separate"/>
      </w:r>
      <w:hyperlink w:anchor="_Toc159324926" w:history="1">
        <w:r w:rsidR="001A73E4" w:rsidRPr="00FB5A81">
          <w:rPr>
            <w:rStyle w:val="Hyperlink"/>
            <w:rFonts w:cs="Arial"/>
          </w:rPr>
          <w:t>PARTIES</w:t>
        </w:r>
        <w:r w:rsidR="001A73E4">
          <w:rPr>
            <w:webHidden/>
          </w:rPr>
          <w:tab/>
        </w:r>
        <w:r w:rsidR="001A73E4">
          <w:rPr>
            <w:webHidden/>
          </w:rPr>
          <w:fldChar w:fldCharType="begin"/>
        </w:r>
        <w:r w:rsidR="001A73E4">
          <w:rPr>
            <w:webHidden/>
          </w:rPr>
          <w:instrText xml:space="preserve"> PAGEREF _Toc159324926 \h </w:instrText>
        </w:r>
        <w:r w:rsidR="001A73E4">
          <w:rPr>
            <w:webHidden/>
          </w:rPr>
        </w:r>
        <w:r w:rsidR="001A73E4">
          <w:rPr>
            <w:webHidden/>
          </w:rPr>
          <w:fldChar w:fldCharType="separate"/>
        </w:r>
        <w:r w:rsidR="00592F82">
          <w:rPr>
            <w:webHidden/>
          </w:rPr>
          <w:t>2</w:t>
        </w:r>
        <w:r w:rsidR="001A73E4">
          <w:rPr>
            <w:webHidden/>
          </w:rPr>
          <w:fldChar w:fldCharType="end"/>
        </w:r>
      </w:hyperlink>
    </w:p>
    <w:p w14:paraId="3661A234" w14:textId="187355A2" w:rsidR="001A73E4" w:rsidRDefault="00425375">
      <w:pPr>
        <w:pStyle w:val="TOC1"/>
        <w:rPr>
          <w:rFonts w:asciiTheme="minorHAnsi" w:eastAsiaTheme="minorEastAsia" w:hAnsiTheme="minorHAnsi"/>
          <w:caps w:val="0"/>
          <w:kern w:val="2"/>
          <w:sz w:val="24"/>
          <w:lang w:val="en-AU"/>
          <w14:ligatures w14:val="standardContextual"/>
        </w:rPr>
      </w:pPr>
      <w:hyperlink w:anchor="_Toc159324927" w:history="1">
        <w:r w:rsidR="001A73E4" w:rsidRPr="00FB5A81">
          <w:rPr>
            <w:rStyle w:val="Hyperlink"/>
            <w:rFonts w:cs="Arial"/>
          </w:rPr>
          <w:t>RECITALS</w:t>
        </w:r>
        <w:r w:rsidR="001A73E4">
          <w:rPr>
            <w:webHidden/>
          </w:rPr>
          <w:tab/>
        </w:r>
        <w:r w:rsidR="001A73E4">
          <w:rPr>
            <w:webHidden/>
          </w:rPr>
          <w:fldChar w:fldCharType="begin"/>
        </w:r>
        <w:r w:rsidR="001A73E4">
          <w:rPr>
            <w:webHidden/>
          </w:rPr>
          <w:instrText xml:space="preserve"> PAGEREF _Toc159324927 \h </w:instrText>
        </w:r>
        <w:r w:rsidR="001A73E4">
          <w:rPr>
            <w:webHidden/>
          </w:rPr>
        </w:r>
        <w:r w:rsidR="001A73E4">
          <w:rPr>
            <w:webHidden/>
          </w:rPr>
          <w:fldChar w:fldCharType="separate"/>
        </w:r>
        <w:r w:rsidR="00592F82">
          <w:rPr>
            <w:webHidden/>
          </w:rPr>
          <w:t>2</w:t>
        </w:r>
        <w:r w:rsidR="001A73E4">
          <w:rPr>
            <w:webHidden/>
          </w:rPr>
          <w:fldChar w:fldCharType="end"/>
        </w:r>
      </w:hyperlink>
    </w:p>
    <w:p w14:paraId="5A986747" w14:textId="641DF541" w:rsidR="001A73E4" w:rsidRDefault="00425375">
      <w:pPr>
        <w:pStyle w:val="TOC2"/>
        <w:rPr>
          <w:rFonts w:asciiTheme="minorHAnsi" w:eastAsiaTheme="minorEastAsia" w:hAnsiTheme="minorHAnsi"/>
          <w:caps w:val="0"/>
          <w:kern w:val="2"/>
          <w:sz w:val="24"/>
          <w:lang w:val="en-AU"/>
          <w14:ligatures w14:val="standardContextual"/>
        </w:rPr>
      </w:pPr>
      <w:hyperlink w:anchor="_Toc159324928" w:history="1">
        <w:r w:rsidR="001A73E4" w:rsidRPr="00FB5A81">
          <w:rPr>
            <w:rStyle w:val="Hyperlink"/>
          </w:rPr>
          <w:t>1.</w:t>
        </w:r>
        <w:r w:rsidR="001A73E4">
          <w:rPr>
            <w:rFonts w:asciiTheme="minorHAnsi" w:eastAsiaTheme="minorEastAsia" w:hAnsiTheme="minorHAnsi"/>
            <w:caps w:val="0"/>
            <w:kern w:val="2"/>
            <w:sz w:val="24"/>
            <w:lang w:val="en-AU"/>
            <w14:ligatures w14:val="standardContextual"/>
          </w:rPr>
          <w:tab/>
        </w:r>
        <w:r w:rsidR="001A73E4" w:rsidRPr="00FB5A81">
          <w:rPr>
            <w:rStyle w:val="Hyperlink"/>
          </w:rPr>
          <w:t>DEFINITIONS AND INTERPRETATION</w:t>
        </w:r>
        <w:r w:rsidR="001A73E4">
          <w:rPr>
            <w:webHidden/>
          </w:rPr>
          <w:tab/>
        </w:r>
        <w:r w:rsidR="001A73E4">
          <w:rPr>
            <w:webHidden/>
          </w:rPr>
          <w:fldChar w:fldCharType="begin"/>
        </w:r>
        <w:r w:rsidR="001A73E4">
          <w:rPr>
            <w:webHidden/>
          </w:rPr>
          <w:instrText xml:space="preserve"> PAGEREF _Toc159324928 \h </w:instrText>
        </w:r>
        <w:r w:rsidR="001A73E4">
          <w:rPr>
            <w:webHidden/>
          </w:rPr>
        </w:r>
        <w:r w:rsidR="001A73E4">
          <w:rPr>
            <w:webHidden/>
          </w:rPr>
          <w:fldChar w:fldCharType="separate"/>
        </w:r>
        <w:r w:rsidR="00592F82">
          <w:rPr>
            <w:webHidden/>
          </w:rPr>
          <w:t>2</w:t>
        </w:r>
        <w:r w:rsidR="001A73E4">
          <w:rPr>
            <w:webHidden/>
          </w:rPr>
          <w:fldChar w:fldCharType="end"/>
        </w:r>
      </w:hyperlink>
    </w:p>
    <w:p w14:paraId="23BEE616" w14:textId="1AB8F39F" w:rsidR="001A73E4" w:rsidRDefault="00425375">
      <w:pPr>
        <w:pStyle w:val="TOC3"/>
        <w:rPr>
          <w:rFonts w:asciiTheme="minorHAnsi" w:eastAsiaTheme="minorEastAsia" w:hAnsiTheme="minorHAnsi"/>
          <w:kern w:val="2"/>
          <w:sz w:val="24"/>
          <w:lang w:val="en-AU"/>
          <w14:ligatures w14:val="standardContextual"/>
        </w:rPr>
      </w:pPr>
      <w:hyperlink w:anchor="_Toc159324929" w:history="1">
        <w:r w:rsidR="001A73E4" w:rsidRPr="00FB5A81">
          <w:rPr>
            <w:rStyle w:val="Hyperlink"/>
          </w:rPr>
          <w:t>1.1</w:t>
        </w:r>
        <w:r w:rsidR="001A73E4">
          <w:rPr>
            <w:rFonts w:asciiTheme="minorHAnsi" w:eastAsiaTheme="minorEastAsia" w:hAnsiTheme="minorHAnsi"/>
            <w:kern w:val="2"/>
            <w:sz w:val="24"/>
            <w:lang w:val="en-AU"/>
            <w14:ligatures w14:val="standardContextual"/>
          </w:rPr>
          <w:tab/>
        </w:r>
        <w:r w:rsidR="001A73E4" w:rsidRPr="00FB5A81">
          <w:rPr>
            <w:rStyle w:val="Hyperlink"/>
          </w:rPr>
          <w:t>Definitions</w:t>
        </w:r>
        <w:r w:rsidR="001A73E4">
          <w:rPr>
            <w:webHidden/>
          </w:rPr>
          <w:tab/>
        </w:r>
        <w:r w:rsidR="001A73E4">
          <w:rPr>
            <w:webHidden/>
          </w:rPr>
          <w:fldChar w:fldCharType="begin"/>
        </w:r>
        <w:r w:rsidR="001A73E4">
          <w:rPr>
            <w:webHidden/>
          </w:rPr>
          <w:instrText xml:space="preserve"> PAGEREF _Toc159324929 \h </w:instrText>
        </w:r>
        <w:r w:rsidR="001A73E4">
          <w:rPr>
            <w:webHidden/>
          </w:rPr>
        </w:r>
        <w:r w:rsidR="001A73E4">
          <w:rPr>
            <w:webHidden/>
          </w:rPr>
          <w:fldChar w:fldCharType="separate"/>
        </w:r>
        <w:r w:rsidR="00592F82">
          <w:rPr>
            <w:webHidden/>
          </w:rPr>
          <w:t>2</w:t>
        </w:r>
        <w:r w:rsidR="001A73E4">
          <w:rPr>
            <w:webHidden/>
          </w:rPr>
          <w:fldChar w:fldCharType="end"/>
        </w:r>
      </w:hyperlink>
    </w:p>
    <w:p w14:paraId="6D8DA4EB" w14:textId="39F2F95B" w:rsidR="001A73E4" w:rsidRDefault="00425375">
      <w:pPr>
        <w:pStyle w:val="TOC3"/>
        <w:rPr>
          <w:rFonts w:asciiTheme="minorHAnsi" w:eastAsiaTheme="minorEastAsia" w:hAnsiTheme="minorHAnsi"/>
          <w:kern w:val="2"/>
          <w:sz w:val="24"/>
          <w:lang w:val="en-AU"/>
          <w14:ligatures w14:val="standardContextual"/>
        </w:rPr>
      </w:pPr>
      <w:hyperlink w:anchor="_Toc159324930" w:history="1">
        <w:r w:rsidR="001A73E4" w:rsidRPr="00FB5A81">
          <w:rPr>
            <w:rStyle w:val="Hyperlink"/>
          </w:rPr>
          <w:t>1.2</w:t>
        </w:r>
        <w:r w:rsidR="001A73E4">
          <w:rPr>
            <w:rFonts w:asciiTheme="minorHAnsi" w:eastAsiaTheme="minorEastAsia" w:hAnsiTheme="minorHAnsi"/>
            <w:kern w:val="2"/>
            <w:sz w:val="24"/>
            <w:lang w:val="en-AU"/>
            <w14:ligatures w14:val="standardContextual"/>
          </w:rPr>
          <w:tab/>
        </w:r>
        <w:r w:rsidR="001A73E4" w:rsidRPr="00FB5A81">
          <w:rPr>
            <w:rStyle w:val="Hyperlink"/>
          </w:rPr>
          <w:t>Interpretation</w:t>
        </w:r>
        <w:r w:rsidR="001A73E4">
          <w:rPr>
            <w:webHidden/>
          </w:rPr>
          <w:tab/>
        </w:r>
        <w:r w:rsidR="001A73E4">
          <w:rPr>
            <w:webHidden/>
          </w:rPr>
          <w:fldChar w:fldCharType="begin"/>
        </w:r>
        <w:r w:rsidR="001A73E4">
          <w:rPr>
            <w:webHidden/>
          </w:rPr>
          <w:instrText xml:space="preserve"> PAGEREF _Toc159324930 \h </w:instrText>
        </w:r>
        <w:r w:rsidR="001A73E4">
          <w:rPr>
            <w:webHidden/>
          </w:rPr>
        </w:r>
        <w:r w:rsidR="001A73E4">
          <w:rPr>
            <w:webHidden/>
          </w:rPr>
          <w:fldChar w:fldCharType="separate"/>
        </w:r>
        <w:r w:rsidR="00592F82">
          <w:rPr>
            <w:webHidden/>
          </w:rPr>
          <w:t>2</w:t>
        </w:r>
        <w:r w:rsidR="001A73E4">
          <w:rPr>
            <w:webHidden/>
          </w:rPr>
          <w:fldChar w:fldCharType="end"/>
        </w:r>
      </w:hyperlink>
    </w:p>
    <w:p w14:paraId="6DFCBDC9" w14:textId="62D8746D" w:rsidR="001A73E4" w:rsidRDefault="00425375">
      <w:pPr>
        <w:pStyle w:val="TOC2"/>
        <w:rPr>
          <w:rFonts w:asciiTheme="minorHAnsi" w:eastAsiaTheme="minorEastAsia" w:hAnsiTheme="minorHAnsi"/>
          <w:caps w:val="0"/>
          <w:kern w:val="2"/>
          <w:sz w:val="24"/>
          <w:lang w:val="en-AU"/>
          <w14:ligatures w14:val="standardContextual"/>
        </w:rPr>
      </w:pPr>
      <w:hyperlink w:anchor="_Toc159324931" w:history="1">
        <w:r w:rsidR="001A73E4" w:rsidRPr="00FB5A81">
          <w:rPr>
            <w:rStyle w:val="Hyperlink"/>
          </w:rPr>
          <w:t>2.</w:t>
        </w:r>
        <w:r w:rsidR="001A73E4">
          <w:rPr>
            <w:rFonts w:asciiTheme="minorHAnsi" w:eastAsiaTheme="minorEastAsia" w:hAnsiTheme="minorHAnsi"/>
            <w:caps w:val="0"/>
            <w:kern w:val="2"/>
            <w:sz w:val="24"/>
            <w:lang w:val="en-AU"/>
            <w14:ligatures w14:val="standardContextual"/>
          </w:rPr>
          <w:tab/>
        </w:r>
        <w:r w:rsidR="001A73E4" w:rsidRPr="00FB5A81">
          <w:rPr>
            <w:rStyle w:val="Hyperlink"/>
          </w:rPr>
          <w:t>OBJECTIVES AND PRINCIPLES OF CONDUCT</w:t>
        </w:r>
        <w:r w:rsidR="001A73E4">
          <w:rPr>
            <w:webHidden/>
          </w:rPr>
          <w:tab/>
        </w:r>
        <w:r w:rsidR="001A73E4">
          <w:rPr>
            <w:webHidden/>
          </w:rPr>
          <w:fldChar w:fldCharType="begin"/>
        </w:r>
        <w:r w:rsidR="001A73E4">
          <w:rPr>
            <w:webHidden/>
          </w:rPr>
          <w:instrText xml:space="preserve"> PAGEREF _Toc159324931 \h </w:instrText>
        </w:r>
        <w:r w:rsidR="001A73E4">
          <w:rPr>
            <w:webHidden/>
          </w:rPr>
        </w:r>
        <w:r w:rsidR="001A73E4">
          <w:rPr>
            <w:webHidden/>
          </w:rPr>
          <w:fldChar w:fldCharType="separate"/>
        </w:r>
        <w:r w:rsidR="00592F82">
          <w:rPr>
            <w:webHidden/>
          </w:rPr>
          <w:t>3</w:t>
        </w:r>
        <w:r w:rsidR="001A73E4">
          <w:rPr>
            <w:webHidden/>
          </w:rPr>
          <w:fldChar w:fldCharType="end"/>
        </w:r>
      </w:hyperlink>
    </w:p>
    <w:p w14:paraId="38C0B1ED" w14:textId="2EDBE1BB" w:rsidR="001A73E4" w:rsidRDefault="00425375">
      <w:pPr>
        <w:pStyle w:val="TOC2"/>
        <w:rPr>
          <w:rFonts w:asciiTheme="minorHAnsi" w:eastAsiaTheme="minorEastAsia" w:hAnsiTheme="minorHAnsi"/>
          <w:caps w:val="0"/>
          <w:kern w:val="2"/>
          <w:sz w:val="24"/>
          <w:lang w:val="en-AU"/>
          <w14:ligatures w14:val="standardContextual"/>
        </w:rPr>
      </w:pPr>
      <w:hyperlink w:anchor="_Toc159324934" w:history="1">
        <w:r w:rsidR="001A73E4" w:rsidRPr="00FB5A81">
          <w:rPr>
            <w:rStyle w:val="Hyperlink"/>
          </w:rPr>
          <w:t>3.</w:t>
        </w:r>
        <w:r w:rsidR="001A73E4">
          <w:rPr>
            <w:rFonts w:asciiTheme="minorHAnsi" w:eastAsiaTheme="minorEastAsia" w:hAnsiTheme="minorHAnsi"/>
            <w:caps w:val="0"/>
            <w:kern w:val="2"/>
            <w:sz w:val="24"/>
            <w:lang w:val="en-AU"/>
            <w14:ligatures w14:val="standardContextual"/>
          </w:rPr>
          <w:tab/>
        </w:r>
        <w:r w:rsidR="001A73E4" w:rsidRPr="00FB5A81">
          <w:rPr>
            <w:rStyle w:val="Hyperlink"/>
          </w:rPr>
          <w:t>Transfer</w:t>
        </w:r>
        <w:r w:rsidR="001A73E4">
          <w:rPr>
            <w:webHidden/>
          </w:rPr>
          <w:tab/>
        </w:r>
        <w:r w:rsidR="001A73E4">
          <w:rPr>
            <w:webHidden/>
          </w:rPr>
          <w:fldChar w:fldCharType="begin"/>
        </w:r>
        <w:r w:rsidR="001A73E4">
          <w:rPr>
            <w:webHidden/>
          </w:rPr>
          <w:instrText xml:space="preserve"> PAGEREF _Toc159324934 \h </w:instrText>
        </w:r>
        <w:r w:rsidR="001A73E4">
          <w:rPr>
            <w:webHidden/>
          </w:rPr>
        </w:r>
        <w:r w:rsidR="001A73E4">
          <w:rPr>
            <w:webHidden/>
          </w:rPr>
          <w:fldChar w:fldCharType="separate"/>
        </w:r>
        <w:r w:rsidR="00592F82">
          <w:rPr>
            <w:webHidden/>
          </w:rPr>
          <w:t>3</w:t>
        </w:r>
        <w:r w:rsidR="001A73E4">
          <w:rPr>
            <w:webHidden/>
          </w:rPr>
          <w:fldChar w:fldCharType="end"/>
        </w:r>
      </w:hyperlink>
    </w:p>
    <w:p w14:paraId="537694E8" w14:textId="0DCB3F74" w:rsidR="001A73E4" w:rsidRDefault="00425375">
      <w:pPr>
        <w:pStyle w:val="TOC2"/>
        <w:rPr>
          <w:rFonts w:asciiTheme="minorHAnsi" w:eastAsiaTheme="minorEastAsia" w:hAnsiTheme="minorHAnsi"/>
          <w:caps w:val="0"/>
          <w:kern w:val="2"/>
          <w:sz w:val="24"/>
          <w:lang w:val="en-AU"/>
          <w14:ligatures w14:val="standardContextual"/>
        </w:rPr>
      </w:pPr>
      <w:hyperlink w:anchor="_Toc159324935" w:history="1">
        <w:r w:rsidR="001A73E4" w:rsidRPr="00FB5A81">
          <w:rPr>
            <w:rStyle w:val="Hyperlink"/>
          </w:rPr>
          <w:t>4.</w:t>
        </w:r>
        <w:r w:rsidR="001A73E4">
          <w:rPr>
            <w:rFonts w:asciiTheme="minorHAnsi" w:eastAsiaTheme="minorEastAsia" w:hAnsiTheme="minorHAnsi"/>
            <w:caps w:val="0"/>
            <w:kern w:val="2"/>
            <w:sz w:val="24"/>
            <w:lang w:val="en-AU"/>
            <w14:ligatures w14:val="standardContextual"/>
          </w:rPr>
          <w:tab/>
        </w:r>
        <w:r w:rsidR="001A73E4" w:rsidRPr="00FB5A81">
          <w:rPr>
            <w:rStyle w:val="Hyperlink"/>
          </w:rPr>
          <w:t>COMPLETION</w:t>
        </w:r>
        <w:r w:rsidR="001A73E4">
          <w:rPr>
            <w:webHidden/>
          </w:rPr>
          <w:tab/>
        </w:r>
        <w:r w:rsidR="001A73E4">
          <w:rPr>
            <w:webHidden/>
          </w:rPr>
          <w:fldChar w:fldCharType="begin"/>
        </w:r>
        <w:r w:rsidR="001A73E4">
          <w:rPr>
            <w:webHidden/>
          </w:rPr>
          <w:instrText xml:space="preserve"> PAGEREF _Toc159324935 \h </w:instrText>
        </w:r>
        <w:r w:rsidR="001A73E4">
          <w:rPr>
            <w:webHidden/>
          </w:rPr>
        </w:r>
        <w:r w:rsidR="001A73E4">
          <w:rPr>
            <w:webHidden/>
          </w:rPr>
          <w:fldChar w:fldCharType="separate"/>
        </w:r>
        <w:r w:rsidR="00592F82">
          <w:rPr>
            <w:webHidden/>
          </w:rPr>
          <w:t>4</w:t>
        </w:r>
        <w:r w:rsidR="001A73E4">
          <w:rPr>
            <w:webHidden/>
          </w:rPr>
          <w:fldChar w:fldCharType="end"/>
        </w:r>
      </w:hyperlink>
    </w:p>
    <w:p w14:paraId="0735F6AE" w14:textId="37593269" w:rsidR="001A73E4" w:rsidRPr="001A73E4" w:rsidRDefault="00425375" w:rsidP="001A73E4">
      <w:pPr>
        <w:pStyle w:val="TOC2"/>
        <w:rPr>
          <w:rFonts w:asciiTheme="minorHAnsi" w:eastAsiaTheme="minorEastAsia" w:hAnsiTheme="minorHAnsi"/>
          <w:caps w:val="0"/>
          <w:kern w:val="2"/>
          <w:sz w:val="24"/>
          <w:lang w:val="en-AU"/>
          <w14:ligatures w14:val="standardContextual"/>
        </w:rPr>
      </w:pPr>
      <w:hyperlink w:anchor="_Toc159324936" w:history="1">
        <w:r w:rsidR="001A73E4" w:rsidRPr="00FB5A81">
          <w:rPr>
            <w:rStyle w:val="Hyperlink"/>
          </w:rPr>
          <w:t>5.</w:t>
        </w:r>
        <w:r w:rsidR="001A73E4">
          <w:rPr>
            <w:rFonts w:asciiTheme="minorHAnsi" w:eastAsiaTheme="minorEastAsia" w:hAnsiTheme="minorHAnsi"/>
            <w:caps w:val="0"/>
            <w:kern w:val="2"/>
            <w:sz w:val="24"/>
            <w:lang w:val="en-AU"/>
            <w14:ligatures w14:val="standardContextual"/>
          </w:rPr>
          <w:tab/>
        </w:r>
        <w:r w:rsidR="001A73E4" w:rsidRPr="00FB5A81">
          <w:rPr>
            <w:rStyle w:val="Hyperlink"/>
          </w:rPr>
          <w:t>CONFIDENTIALITY</w:t>
        </w:r>
        <w:r w:rsidR="001A73E4">
          <w:rPr>
            <w:webHidden/>
          </w:rPr>
          <w:tab/>
        </w:r>
        <w:r w:rsidR="001A73E4">
          <w:rPr>
            <w:webHidden/>
          </w:rPr>
          <w:fldChar w:fldCharType="begin"/>
        </w:r>
        <w:r w:rsidR="001A73E4">
          <w:rPr>
            <w:webHidden/>
          </w:rPr>
          <w:instrText xml:space="preserve"> PAGEREF _Toc159324936 \h </w:instrText>
        </w:r>
        <w:r w:rsidR="001A73E4">
          <w:rPr>
            <w:webHidden/>
          </w:rPr>
        </w:r>
        <w:r w:rsidR="001A73E4">
          <w:rPr>
            <w:webHidden/>
          </w:rPr>
          <w:fldChar w:fldCharType="separate"/>
        </w:r>
        <w:r w:rsidR="00592F82">
          <w:rPr>
            <w:webHidden/>
          </w:rPr>
          <w:t>4</w:t>
        </w:r>
        <w:r w:rsidR="001A73E4">
          <w:rPr>
            <w:webHidden/>
          </w:rPr>
          <w:fldChar w:fldCharType="end"/>
        </w:r>
      </w:hyperlink>
    </w:p>
    <w:p w14:paraId="3C451627" w14:textId="37F487CC" w:rsidR="001A73E4" w:rsidRDefault="00425375">
      <w:pPr>
        <w:pStyle w:val="TOC2"/>
        <w:rPr>
          <w:rFonts w:asciiTheme="minorHAnsi" w:eastAsiaTheme="minorEastAsia" w:hAnsiTheme="minorHAnsi"/>
          <w:caps w:val="0"/>
          <w:kern w:val="2"/>
          <w:sz w:val="24"/>
          <w:lang w:val="en-AU"/>
          <w14:ligatures w14:val="standardContextual"/>
        </w:rPr>
      </w:pPr>
      <w:hyperlink w:anchor="_Toc159324939" w:history="1">
        <w:r w:rsidR="001A73E4" w:rsidRPr="00FB5A81">
          <w:rPr>
            <w:rStyle w:val="Hyperlink"/>
          </w:rPr>
          <w:t>6.</w:t>
        </w:r>
        <w:r w:rsidR="001A73E4">
          <w:rPr>
            <w:rFonts w:asciiTheme="minorHAnsi" w:eastAsiaTheme="minorEastAsia" w:hAnsiTheme="minorHAnsi"/>
            <w:caps w:val="0"/>
            <w:kern w:val="2"/>
            <w:sz w:val="24"/>
            <w:lang w:val="en-AU"/>
            <w14:ligatures w14:val="standardContextual"/>
          </w:rPr>
          <w:tab/>
        </w:r>
        <w:r w:rsidR="001A73E4" w:rsidRPr="00FB5A81">
          <w:rPr>
            <w:rStyle w:val="Hyperlink"/>
          </w:rPr>
          <w:t>ENTIRE AGREEMENT</w:t>
        </w:r>
        <w:r w:rsidR="001A73E4">
          <w:rPr>
            <w:webHidden/>
          </w:rPr>
          <w:tab/>
        </w:r>
        <w:r w:rsidR="001A73E4">
          <w:rPr>
            <w:webHidden/>
          </w:rPr>
          <w:fldChar w:fldCharType="begin"/>
        </w:r>
        <w:r w:rsidR="001A73E4">
          <w:rPr>
            <w:webHidden/>
          </w:rPr>
          <w:instrText xml:space="preserve"> PAGEREF _Toc159324939 \h </w:instrText>
        </w:r>
        <w:r w:rsidR="001A73E4">
          <w:rPr>
            <w:webHidden/>
          </w:rPr>
        </w:r>
        <w:r w:rsidR="001A73E4">
          <w:rPr>
            <w:webHidden/>
          </w:rPr>
          <w:fldChar w:fldCharType="separate"/>
        </w:r>
        <w:r w:rsidR="00592F82">
          <w:rPr>
            <w:webHidden/>
          </w:rPr>
          <w:t>5</w:t>
        </w:r>
        <w:r w:rsidR="001A73E4">
          <w:rPr>
            <w:webHidden/>
          </w:rPr>
          <w:fldChar w:fldCharType="end"/>
        </w:r>
      </w:hyperlink>
    </w:p>
    <w:p w14:paraId="416F9EB3" w14:textId="1DC55E46" w:rsidR="001A73E4" w:rsidRDefault="00425375">
      <w:pPr>
        <w:pStyle w:val="TOC2"/>
        <w:rPr>
          <w:rFonts w:asciiTheme="minorHAnsi" w:eastAsiaTheme="minorEastAsia" w:hAnsiTheme="minorHAnsi"/>
          <w:caps w:val="0"/>
          <w:kern w:val="2"/>
          <w:sz w:val="24"/>
          <w:lang w:val="en-AU"/>
          <w14:ligatures w14:val="standardContextual"/>
        </w:rPr>
      </w:pPr>
      <w:hyperlink w:anchor="_Toc159324940" w:history="1">
        <w:r w:rsidR="001A73E4" w:rsidRPr="00FB5A81">
          <w:rPr>
            <w:rStyle w:val="Hyperlink"/>
          </w:rPr>
          <w:t>7.</w:t>
        </w:r>
        <w:r w:rsidR="001A73E4">
          <w:rPr>
            <w:rFonts w:asciiTheme="minorHAnsi" w:eastAsiaTheme="minorEastAsia" w:hAnsiTheme="minorHAnsi"/>
            <w:caps w:val="0"/>
            <w:kern w:val="2"/>
            <w:sz w:val="24"/>
            <w:lang w:val="en-AU"/>
            <w14:ligatures w14:val="standardContextual"/>
          </w:rPr>
          <w:tab/>
        </w:r>
        <w:r w:rsidR="001A73E4" w:rsidRPr="00FB5A81">
          <w:rPr>
            <w:rStyle w:val="Hyperlink"/>
          </w:rPr>
          <w:t>ACKNOWLEDGEMENTS</w:t>
        </w:r>
        <w:r w:rsidR="001A73E4">
          <w:rPr>
            <w:webHidden/>
          </w:rPr>
          <w:tab/>
        </w:r>
        <w:r w:rsidR="001A73E4">
          <w:rPr>
            <w:webHidden/>
          </w:rPr>
          <w:fldChar w:fldCharType="begin"/>
        </w:r>
        <w:r w:rsidR="001A73E4">
          <w:rPr>
            <w:webHidden/>
          </w:rPr>
          <w:instrText xml:space="preserve"> PAGEREF _Toc159324940 \h </w:instrText>
        </w:r>
        <w:r w:rsidR="001A73E4">
          <w:rPr>
            <w:webHidden/>
          </w:rPr>
        </w:r>
        <w:r w:rsidR="001A73E4">
          <w:rPr>
            <w:webHidden/>
          </w:rPr>
          <w:fldChar w:fldCharType="separate"/>
        </w:r>
        <w:r w:rsidR="00592F82">
          <w:rPr>
            <w:webHidden/>
          </w:rPr>
          <w:t>5</w:t>
        </w:r>
        <w:r w:rsidR="001A73E4">
          <w:rPr>
            <w:webHidden/>
          </w:rPr>
          <w:fldChar w:fldCharType="end"/>
        </w:r>
      </w:hyperlink>
    </w:p>
    <w:p w14:paraId="72280C45" w14:textId="6A3AA143" w:rsidR="001A73E4" w:rsidRDefault="00425375">
      <w:pPr>
        <w:pStyle w:val="TOC2"/>
        <w:rPr>
          <w:rFonts w:asciiTheme="minorHAnsi" w:eastAsiaTheme="minorEastAsia" w:hAnsiTheme="minorHAnsi"/>
          <w:caps w:val="0"/>
          <w:kern w:val="2"/>
          <w:sz w:val="24"/>
          <w:lang w:val="en-AU"/>
          <w14:ligatures w14:val="standardContextual"/>
        </w:rPr>
      </w:pPr>
      <w:hyperlink w:anchor="_Toc159324941" w:history="1">
        <w:r w:rsidR="001A73E4" w:rsidRPr="00FB5A81">
          <w:rPr>
            <w:rStyle w:val="Hyperlink"/>
          </w:rPr>
          <w:t>8.</w:t>
        </w:r>
        <w:r w:rsidR="001A73E4">
          <w:rPr>
            <w:rFonts w:asciiTheme="minorHAnsi" w:eastAsiaTheme="minorEastAsia" w:hAnsiTheme="minorHAnsi"/>
            <w:caps w:val="0"/>
            <w:kern w:val="2"/>
            <w:sz w:val="24"/>
            <w:lang w:val="en-AU"/>
            <w14:ligatures w14:val="standardContextual"/>
          </w:rPr>
          <w:tab/>
        </w:r>
        <w:r w:rsidR="001A73E4" w:rsidRPr="00FB5A81">
          <w:rPr>
            <w:rStyle w:val="Hyperlink"/>
          </w:rPr>
          <w:t>STAMP DUTY AND COSTS</w:t>
        </w:r>
        <w:r w:rsidR="001A73E4">
          <w:rPr>
            <w:webHidden/>
          </w:rPr>
          <w:tab/>
        </w:r>
        <w:r w:rsidR="001A73E4">
          <w:rPr>
            <w:webHidden/>
          </w:rPr>
          <w:fldChar w:fldCharType="begin"/>
        </w:r>
        <w:r w:rsidR="001A73E4">
          <w:rPr>
            <w:webHidden/>
          </w:rPr>
          <w:instrText xml:space="preserve"> PAGEREF _Toc159324941 \h </w:instrText>
        </w:r>
        <w:r w:rsidR="001A73E4">
          <w:rPr>
            <w:webHidden/>
          </w:rPr>
        </w:r>
        <w:r w:rsidR="001A73E4">
          <w:rPr>
            <w:webHidden/>
          </w:rPr>
          <w:fldChar w:fldCharType="separate"/>
        </w:r>
        <w:r w:rsidR="00592F82">
          <w:rPr>
            <w:webHidden/>
          </w:rPr>
          <w:t>5</w:t>
        </w:r>
        <w:r w:rsidR="001A73E4">
          <w:rPr>
            <w:webHidden/>
          </w:rPr>
          <w:fldChar w:fldCharType="end"/>
        </w:r>
      </w:hyperlink>
    </w:p>
    <w:p w14:paraId="056BABB4" w14:textId="7C79D8E8" w:rsidR="001A73E4" w:rsidRDefault="00425375">
      <w:pPr>
        <w:pStyle w:val="TOC2"/>
        <w:rPr>
          <w:rFonts w:asciiTheme="minorHAnsi" w:eastAsiaTheme="minorEastAsia" w:hAnsiTheme="minorHAnsi"/>
          <w:caps w:val="0"/>
          <w:kern w:val="2"/>
          <w:sz w:val="24"/>
          <w:lang w:val="en-AU"/>
          <w14:ligatures w14:val="standardContextual"/>
        </w:rPr>
      </w:pPr>
      <w:hyperlink w:anchor="_Toc159324942" w:history="1">
        <w:r w:rsidR="001A73E4" w:rsidRPr="00FB5A81">
          <w:rPr>
            <w:rStyle w:val="Hyperlink"/>
          </w:rPr>
          <w:t>9.</w:t>
        </w:r>
        <w:r w:rsidR="001A73E4">
          <w:rPr>
            <w:rFonts w:asciiTheme="minorHAnsi" w:eastAsiaTheme="minorEastAsia" w:hAnsiTheme="minorHAnsi"/>
            <w:caps w:val="0"/>
            <w:kern w:val="2"/>
            <w:sz w:val="24"/>
            <w:lang w:val="en-AU"/>
            <w14:ligatures w14:val="standardContextual"/>
          </w:rPr>
          <w:tab/>
        </w:r>
        <w:r w:rsidR="001A73E4" w:rsidRPr="00FB5A81">
          <w:rPr>
            <w:rStyle w:val="Hyperlink"/>
          </w:rPr>
          <w:t>FURTHER ASSURANCES</w:t>
        </w:r>
        <w:r w:rsidR="001A73E4">
          <w:rPr>
            <w:webHidden/>
          </w:rPr>
          <w:tab/>
        </w:r>
        <w:r w:rsidR="001A73E4">
          <w:rPr>
            <w:webHidden/>
          </w:rPr>
          <w:fldChar w:fldCharType="begin"/>
        </w:r>
        <w:r w:rsidR="001A73E4">
          <w:rPr>
            <w:webHidden/>
          </w:rPr>
          <w:instrText xml:space="preserve"> PAGEREF _Toc159324942 \h </w:instrText>
        </w:r>
        <w:r w:rsidR="001A73E4">
          <w:rPr>
            <w:webHidden/>
          </w:rPr>
        </w:r>
        <w:r w:rsidR="001A73E4">
          <w:rPr>
            <w:webHidden/>
          </w:rPr>
          <w:fldChar w:fldCharType="separate"/>
        </w:r>
        <w:r w:rsidR="00592F82">
          <w:rPr>
            <w:webHidden/>
          </w:rPr>
          <w:t>5</w:t>
        </w:r>
        <w:r w:rsidR="001A73E4">
          <w:rPr>
            <w:webHidden/>
          </w:rPr>
          <w:fldChar w:fldCharType="end"/>
        </w:r>
      </w:hyperlink>
    </w:p>
    <w:p w14:paraId="0EA6DCCE" w14:textId="4F7340DA" w:rsidR="001A73E4" w:rsidRDefault="00425375">
      <w:pPr>
        <w:pStyle w:val="TOC2"/>
        <w:rPr>
          <w:rFonts w:asciiTheme="minorHAnsi" w:eastAsiaTheme="minorEastAsia" w:hAnsiTheme="minorHAnsi"/>
          <w:caps w:val="0"/>
          <w:kern w:val="2"/>
          <w:sz w:val="24"/>
          <w:lang w:val="en-AU"/>
          <w14:ligatures w14:val="standardContextual"/>
        </w:rPr>
      </w:pPr>
      <w:hyperlink w:anchor="_Toc159324943" w:history="1">
        <w:r w:rsidR="001A73E4" w:rsidRPr="00FB5A81">
          <w:rPr>
            <w:rStyle w:val="Hyperlink"/>
          </w:rPr>
          <w:t>10.</w:t>
        </w:r>
        <w:r w:rsidR="001A73E4">
          <w:rPr>
            <w:rFonts w:asciiTheme="minorHAnsi" w:eastAsiaTheme="minorEastAsia" w:hAnsiTheme="minorHAnsi"/>
            <w:caps w:val="0"/>
            <w:kern w:val="2"/>
            <w:sz w:val="24"/>
            <w:lang w:val="en-AU"/>
            <w14:ligatures w14:val="standardContextual"/>
          </w:rPr>
          <w:tab/>
        </w:r>
        <w:r w:rsidR="001A73E4" w:rsidRPr="00FB5A81">
          <w:rPr>
            <w:rStyle w:val="Hyperlink"/>
          </w:rPr>
          <w:t>AMENDMENT</w:t>
        </w:r>
        <w:r w:rsidR="001A73E4">
          <w:rPr>
            <w:webHidden/>
          </w:rPr>
          <w:tab/>
        </w:r>
        <w:r w:rsidR="001A73E4">
          <w:rPr>
            <w:webHidden/>
          </w:rPr>
          <w:fldChar w:fldCharType="begin"/>
        </w:r>
        <w:r w:rsidR="001A73E4">
          <w:rPr>
            <w:webHidden/>
          </w:rPr>
          <w:instrText xml:space="preserve"> PAGEREF _Toc159324943 \h </w:instrText>
        </w:r>
        <w:r w:rsidR="001A73E4">
          <w:rPr>
            <w:webHidden/>
          </w:rPr>
        </w:r>
        <w:r w:rsidR="001A73E4">
          <w:rPr>
            <w:webHidden/>
          </w:rPr>
          <w:fldChar w:fldCharType="separate"/>
        </w:r>
        <w:r w:rsidR="00592F82">
          <w:rPr>
            <w:webHidden/>
          </w:rPr>
          <w:t>5</w:t>
        </w:r>
        <w:r w:rsidR="001A73E4">
          <w:rPr>
            <w:webHidden/>
          </w:rPr>
          <w:fldChar w:fldCharType="end"/>
        </w:r>
      </w:hyperlink>
    </w:p>
    <w:p w14:paraId="32717818" w14:textId="06B1A8F7" w:rsidR="001A73E4" w:rsidRDefault="00425375">
      <w:pPr>
        <w:pStyle w:val="TOC2"/>
        <w:rPr>
          <w:rFonts w:asciiTheme="minorHAnsi" w:eastAsiaTheme="minorEastAsia" w:hAnsiTheme="minorHAnsi"/>
          <w:caps w:val="0"/>
          <w:kern w:val="2"/>
          <w:sz w:val="24"/>
          <w:lang w:val="en-AU"/>
          <w14:ligatures w14:val="standardContextual"/>
        </w:rPr>
      </w:pPr>
      <w:hyperlink w:anchor="_Toc159324944" w:history="1">
        <w:r w:rsidR="001A73E4" w:rsidRPr="00FB5A81">
          <w:rPr>
            <w:rStyle w:val="Hyperlink"/>
          </w:rPr>
          <w:t>11.</w:t>
        </w:r>
        <w:r w:rsidR="001A73E4">
          <w:rPr>
            <w:rFonts w:asciiTheme="minorHAnsi" w:eastAsiaTheme="minorEastAsia" w:hAnsiTheme="minorHAnsi"/>
            <w:caps w:val="0"/>
            <w:kern w:val="2"/>
            <w:sz w:val="24"/>
            <w:lang w:val="en-AU"/>
            <w14:ligatures w14:val="standardContextual"/>
          </w:rPr>
          <w:tab/>
        </w:r>
        <w:r w:rsidR="001A73E4" w:rsidRPr="00FB5A81">
          <w:rPr>
            <w:rStyle w:val="Hyperlink"/>
          </w:rPr>
          <w:t>ASSIGNMENT</w:t>
        </w:r>
        <w:r w:rsidR="001A73E4">
          <w:rPr>
            <w:webHidden/>
          </w:rPr>
          <w:tab/>
        </w:r>
        <w:r w:rsidR="001A73E4">
          <w:rPr>
            <w:webHidden/>
          </w:rPr>
          <w:fldChar w:fldCharType="begin"/>
        </w:r>
        <w:r w:rsidR="001A73E4">
          <w:rPr>
            <w:webHidden/>
          </w:rPr>
          <w:instrText xml:space="preserve"> PAGEREF _Toc159324944 \h </w:instrText>
        </w:r>
        <w:r w:rsidR="001A73E4">
          <w:rPr>
            <w:webHidden/>
          </w:rPr>
        </w:r>
        <w:r w:rsidR="001A73E4">
          <w:rPr>
            <w:webHidden/>
          </w:rPr>
          <w:fldChar w:fldCharType="separate"/>
        </w:r>
        <w:r w:rsidR="00592F82">
          <w:rPr>
            <w:webHidden/>
          </w:rPr>
          <w:t>5</w:t>
        </w:r>
        <w:r w:rsidR="001A73E4">
          <w:rPr>
            <w:webHidden/>
          </w:rPr>
          <w:fldChar w:fldCharType="end"/>
        </w:r>
      </w:hyperlink>
    </w:p>
    <w:p w14:paraId="4618FF78" w14:textId="508452A8" w:rsidR="001A73E4" w:rsidRDefault="00425375">
      <w:pPr>
        <w:pStyle w:val="TOC2"/>
        <w:rPr>
          <w:rFonts w:asciiTheme="minorHAnsi" w:eastAsiaTheme="minorEastAsia" w:hAnsiTheme="minorHAnsi"/>
          <w:caps w:val="0"/>
          <w:kern w:val="2"/>
          <w:sz w:val="24"/>
          <w:lang w:val="en-AU"/>
          <w14:ligatures w14:val="standardContextual"/>
        </w:rPr>
      </w:pPr>
      <w:hyperlink w:anchor="_Toc159324945" w:history="1">
        <w:r w:rsidR="001A73E4" w:rsidRPr="00FB5A81">
          <w:rPr>
            <w:rStyle w:val="Hyperlink"/>
          </w:rPr>
          <w:t>12.</w:t>
        </w:r>
        <w:r w:rsidR="001A73E4">
          <w:rPr>
            <w:rFonts w:asciiTheme="minorHAnsi" w:eastAsiaTheme="minorEastAsia" w:hAnsiTheme="minorHAnsi"/>
            <w:caps w:val="0"/>
            <w:kern w:val="2"/>
            <w:sz w:val="24"/>
            <w:lang w:val="en-AU"/>
            <w14:ligatures w14:val="standardContextual"/>
          </w:rPr>
          <w:tab/>
        </w:r>
        <w:r w:rsidR="001A73E4" w:rsidRPr="00FB5A81">
          <w:rPr>
            <w:rStyle w:val="Hyperlink"/>
          </w:rPr>
          <w:t>NO WAIVER</w:t>
        </w:r>
        <w:r w:rsidR="001A73E4">
          <w:rPr>
            <w:webHidden/>
          </w:rPr>
          <w:tab/>
        </w:r>
        <w:r w:rsidR="001A73E4">
          <w:rPr>
            <w:webHidden/>
          </w:rPr>
          <w:fldChar w:fldCharType="begin"/>
        </w:r>
        <w:r w:rsidR="001A73E4">
          <w:rPr>
            <w:webHidden/>
          </w:rPr>
          <w:instrText xml:space="preserve"> PAGEREF _Toc159324945 \h </w:instrText>
        </w:r>
        <w:r w:rsidR="001A73E4">
          <w:rPr>
            <w:webHidden/>
          </w:rPr>
        </w:r>
        <w:r w:rsidR="001A73E4">
          <w:rPr>
            <w:webHidden/>
          </w:rPr>
          <w:fldChar w:fldCharType="separate"/>
        </w:r>
        <w:r w:rsidR="00592F82">
          <w:rPr>
            <w:webHidden/>
          </w:rPr>
          <w:t>5</w:t>
        </w:r>
        <w:r w:rsidR="001A73E4">
          <w:rPr>
            <w:webHidden/>
          </w:rPr>
          <w:fldChar w:fldCharType="end"/>
        </w:r>
      </w:hyperlink>
    </w:p>
    <w:p w14:paraId="480D74C3" w14:textId="43A2BC6B" w:rsidR="001A73E4" w:rsidRDefault="00425375">
      <w:pPr>
        <w:pStyle w:val="TOC2"/>
        <w:rPr>
          <w:rFonts w:asciiTheme="minorHAnsi" w:eastAsiaTheme="minorEastAsia" w:hAnsiTheme="minorHAnsi"/>
          <w:caps w:val="0"/>
          <w:kern w:val="2"/>
          <w:sz w:val="24"/>
          <w:lang w:val="en-AU"/>
          <w14:ligatures w14:val="standardContextual"/>
        </w:rPr>
      </w:pPr>
      <w:hyperlink w:anchor="_Toc159324946" w:history="1">
        <w:r w:rsidR="001A73E4" w:rsidRPr="00FB5A81">
          <w:rPr>
            <w:rStyle w:val="Hyperlink"/>
          </w:rPr>
          <w:t>13.</w:t>
        </w:r>
        <w:r w:rsidR="001A73E4">
          <w:rPr>
            <w:rFonts w:asciiTheme="minorHAnsi" w:eastAsiaTheme="minorEastAsia" w:hAnsiTheme="minorHAnsi"/>
            <w:caps w:val="0"/>
            <w:kern w:val="2"/>
            <w:sz w:val="24"/>
            <w:lang w:val="en-AU"/>
            <w14:ligatures w14:val="standardContextual"/>
          </w:rPr>
          <w:tab/>
        </w:r>
        <w:r w:rsidR="001A73E4" w:rsidRPr="00FB5A81">
          <w:rPr>
            <w:rStyle w:val="Hyperlink"/>
          </w:rPr>
          <w:t>COUNTERPARTS</w:t>
        </w:r>
        <w:r w:rsidR="001A73E4">
          <w:rPr>
            <w:webHidden/>
          </w:rPr>
          <w:tab/>
        </w:r>
        <w:r w:rsidR="001A73E4">
          <w:rPr>
            <w:webHidden/>
          </w:rPr>
          <w:fldChar w:fldCharType="begin"/>
        </w:r>
        <w:r w:rsidR="001A73E4">
          <w:rPr>
            <w:webHidden/>
          </w:rPr>
          <w:instrText xml:space="preserve"> PAGEREF _Toc159324946 \h </w:instrText>
        </w:r>
        <w:r w:rsidR="001A73E4">
          <w:rPr>
            <w:webHidden/>
          </w:rPr>
        </w:r>
        <w:r w:rsidR="001A73E4">
          <w:rPr>
            <w:webHidden/>
          </w:rPr>
          <w:fldChar w:fldCharType="separate"/>
        </w:r>
        <w:r w:rsidR="00592F82">
          <w:rPr>
            <w:webHidden/>
          </w:rPr>
          <w:t>5</w:t>
        </w:r>
        <w:r w:rsidR="001A73E4">
          <w:rPr>
            <w:webHidden/>
          </w:rPr>
          <w:fldChar w:fldCharType="end"/>
        </w:r>
      </w:hyperlink>
    </w:p>
    <w:p w14:paraId="47453255" w14:textId="0DCD4686" w:rsidR="001A73E4" w:rsidRDefault="00425375">
      <w:pPr>
        <w:pStyle w:val="TOC2"/>
        <w:rPr>
          <w:rFonts w:asciiTheme="minorHAnsi" w:eastAsiaTheme="minorEastAsia" w:hAnsiTheme="minorHAnsi"/>
          <w:caps w:val="0"/>
          <w:kern w:val="2"/>
          <w:sz w:val="24"/>
          <w:lang w:val="en-AU"/>
          <w14:ligatures w14:val="standardContextual"/>
        </w:rPr>
      </w:pPr>
      <w:hyperlink w:anchor="_Toc159324947" w:history="1">
        <w:r w:rsidR="001A73E4" w:rsidRPr="00FB5A81">
          <w:rPr>
            <w:rStyle w:val="Hyperlink"/>
          </w:rPr>
          <w:t>14.</w:t>
        </w:r>
        <w:r w:rsidR="001A73E4">
          <w:rPr>
            <w:rFonts w:asciiTheme="minorHAnsi" w:eastAsiaTheme="minorEastAsia" w:hAnsiTheme="minorHAnsi"/>
            <w:caps w:val="0"/>
            <w:kern w:val="2"/>
            <w:sz w:val="24"/>
            <w:lang w:val="en-AU"/>
            <w14:ligatures w14:val="standardContextual"/>
          </w:rPr>
          <w:tab/>
        </w:r>
        <w:r w:rsidR="001A73E4" w:rsidRPr="00FB5A81">
          <w:rPr>
            <w:rStyle w:val="Hyperlink"/>
          </w:rPr>
          <w:t>GOVERNING LAW</w:t>
        </w:r>
        <w:r w:rsidR="001A73E4">
          <w:rPr>
            <w:webHidden/>
          </w:rPr>
          <w:tab/>
        </w:r>
        <w:r w:rsidR="001A73E4">
          <w:rPr>
            <w:webHidden/>
          </w:rPr>
          <w:fldChar w:fldCharType="begin"/>
        </w:r>
        <w:r w:rsidR="001A73E4">
          <w:rPr>
            <w:webHidden/>
          </w:rPr>
          <w:instrText xml:space="preserve"> PAGEREF _Toc159324947 \h </w:instrText>
        </w:r>
        <w:r w:rsidR="001A73E4">
          <w:rPr>
            <w:webHidden/>
          </w:rPr>
        </w:r>
        <w:r w:rsidR="001A73E4">
          <w:rPr>
            <w:webHidden/>
          </w:rPr>
          <w:fldChar w:fldCharType="separate"/>
        </w:r>
        <w:r w:rsidR="00592F82">
          <w:rPr>
            <w:webHidden/>
          </w:rPr>
          <w:t>5</w:t>
        </w:r>
        <w:r w:rsidR="001A73E4">
          <w:rPr>
            <w:webHidden/>
          </w:rPr>
          <w:fldChar w:fldCharType="end"/>
        </w:r>
      </w:hyperlink>
    </w:p>
    <w:p w14:paraId="44A8CA62" w14:textId="48C07081" w:rsidR="001A73E4" w:rsidRDefault="00425375">
      <w:pPr>
        <w:pStyle w:val="TOC1"/>
        <w:rPr>
          <w:rFonts w:asciiTheme="minorHAnsi" w:eastAsiaTheme="minorEastAsia" w:hAnsiTheme="minorHAnsi"/>
          <w:caps w:val="0"/>
          <w:kern w:val="2"/>
          <w:sz w:val="24"/>
          <w:lang w:val="en-AU"/>
          <w14:ligatures w14:val="standardContextual"/>
        </w:rPr>
      </w:pPr>
      <w:hyperlink w:anchor="_Toc159324948" w:history="1">
        <w:r w:rsidR="001A73E4" w:rsidRPr="00FB5A81">
          <w:rPr>
            <w:rStyle w:val="Hyperlink"/>
            <w:rFonts w:cs="Arial"/>
          </w:rPr>
          <w:t>EXECUTED AS A DEED</w:t>
        </w:r>
        <w:r w:rsidR="001A73E4">
          <w:rPr>
            <w:webHidden/>
          </w:rPr>
          <w:tab/>
        </w:r>
        <w:r w:rsidR="001A73E4">
          <w:rPr>
            <w:webHidden/>
          </w:rPr>
          <w:fldChar w:fldCharType="begin"/>
        </w:r>
        <w:r w:rsidR="001A73E4">
          <w:rPr>
            <w:webHidden/>
          </w:rPr>
          <w:instrText xml:space="preserve"> PAGEREF _Toc159324948 \h </w:instrText>
        </w:r>
        <w:r w:rsidR="001A73E4">
          <w:rPr>
            <w:webHidden/>
          </w:rPr>
        </w:r>
        <w:r w:rsidR="001A73E4">
          <w:rPr>
            <w:webHidden/>
          </w:rPr>
          <w:fldChar w:fldCharType="separate"/>
        </w:r>
        <w:r w:rsidR="00592F82">
          <w:rPr>
            <w:webHidden/>
          </w:rPr>
          <w:t>6</w:t>
        </w:r>
        <w:r w:rsidR="001A73E4">
          <w:rPr>
            <w:webHidden/>
          </w:rPr>
          <w:fldChar w:fldCharType="end"/>
        </w:r>
      </w:hyperlink>
    </w:p>
    <w:p w14:paraId="2E8CEC89" w14:textId="1A68F3D6" w:rsidR="006A0147" w:rsidRDefault="006A0147" w:rsidP="006A0147">
      <w:r>
        <w:fldChar w:fldCharType="end"/>
      </w:r>
    </w:p>
    <w:p w14:paraId="6F5B161D" w14:textId="77777777" w:rsidR="006A0147" w:rsidRPr="009175DE" w:rsidRDefault="006A0147" w:rsidP="006A0147"/>
    <w:p w14:paraId="146C4848" w14:textId="77777777" w:rsidR="006A0147" w:rsidRDefault="006A0147" w:rsidP="006A0147"/>
    <w:p w14:paraId="191D9B72" w14:textId="77777777" w:rsidR="006A0147" w:rsidRDefault="006A0147" w:rsidP="006A0147">
      <w:pPr>
        <w:rPr>
          <w:rFonts w:eastAsia="Calibri" w:cs="Arial"/>
          <w:b/>
          <w:sz w:val="50"/>
          <w:szCs w:val="40"/>
          <w:lang w:val="en-GB"/>
        </w:rPr>
      </w:pPr>
      <w:bookmarkStart w:id="2" w:name="DocumentTitleMain"/>
      <w:r>
        <w:br w:type="page"/>
      </w:r>
    </w:p>
    <w:p w14:paraId="1FE11B1D" w14:textId="77777777" w:rsidR="006A0147" w:rsidRDefault="006A0147" w:rsidP="006A0147">
      <w:pPr>
        <w:pStyle w:val="Cover"/>
      </w:pPr>
      <w:r>
        <w:lastRenderedPageBreak/>
        <w:t>Deed of Transfer</w:t>
      </w:r>
      <w:bookmarkEnd w:id="2"/>
    </w:p>
    <w:p w14:paraId="19D9F1F1" w14:textId="77777777" w:rsidR="006A0147" w:rsidRDefault="006A0147" w:rsidP="006A0147"/>
    <w:p w14:paraId="59236C30" w14:textId="77777777" w:rsidR="006A0147" w:rsidRDefault="006A0147" w:rsidP="006A0147"/>
    <w:p w14:paraId="3EFA4BC6" w14:textId="123C3AAD" w:rsidR="006A0147" w:rsidRDefault="00B7083F" w:rsidP="006A0147">
      <w:r>
        <w:t>Date:</w:t>
      </w:r>
      <w:r>
        <w:tab/>
      </w:r>
      <w:r>
        <w:tab/>
      </w:r>
      <w:r>
        <w:tab/>
        <w:t xml:space="preserve"> 20</w:t>
      </w:r>
      <w:r w:rsidR="001A73E4">
        <w:t>24</w:t>
      </w:r>
    </w:p>
    <w:p w14:paraId="2339B8B5" w14:textId="77777777" w:rsidR="006A0147" w:rsidRDefault="006A0147" w:rsidP="006A0147"/>
    <w:p w14:paraId="786FC00E" w14:textId="77777777" w:rsidR="006A0147" w:rsidRPr="00B7083F" w:rsidRDefault="006A0147" w:rsidP="006A0147">
      <w:pPr>
        <w:pStyle w:val="Headingprimary"/>
        <w:rPr>
          <w:rFonts w:ascii="Arial" w:hAnsi="Arial" w:cs="Arial"/>
        </w:rPr>
      </w:pPr>
      <w:bookmarkStart w:id="3" w:name="_Toc225320423"/>
      <w:bookmarkStart w:id="4" w:name="_Toc226261934"/>
      <w:bookmarkStart w:id="5" w:name="_Toc226263020"/>
      <w:bookmarkStart w:id="6" w:name="_Toc226263045"/>
      <w:bookmarkStart w:id="7" w:name="_Toc241987134"/>
      <w:bookmarkStart w:id="8" w:name="_Toc354416034"/>
      <w:bookmarkStart w:id="9" w:name="_Toc369696502"/>
      <w:bookmarkStart w:id="10" w:name="_Toc369696760"/>
      <w:bookmarkStart w:id="11" w:name="_Toc159324926"/>
      <w:r w:rsidRPr="00B7083F">
        <w:rPr>
          <w:rFonts w:ascii="Arial" w:hAnsi="Arial" w:cs="Arial"/>
        </w:rPr>
        <w:t>PARTIES</w:t>
      </w:r>
      <w:bookmarkEnd w:id="3"/>
      <w:bookmarkEnd w:id="4"/>
      <w:bookmarkEnd w:id="5"/>
      <w:bookmarkEnd w:id="6"/>
      <w:bookmarkEnd w:id="7"/>
      <w:bookmarkEnd w:id="8"/>
      <w:bookmarkEnd w:id="9"/>
      <w:bookmarkEnd w:id="10"/>
      <w:bookmarkEnd w:id="11"/>
    </w:p>
    <w:p w14:paraId="0DAA97E9" w14:textId="7163A072" w:rsidR="001A73E4" w:rsidRPr="00431A38" w:rsidRDefault="00431A38" w:rsidP="001A73E4">
      <w:pPr>
        <w:rPr>
          <w:rFonts w:cs="Arial"/>
        </w:rPr>
      </w:pPr>
      <w:bookmarkStart w:id="12" w:name="_Toc225320424"/>
      <w:bookmarkStart w:id="13" w:name="_Toc226261935"/>
      <w:bookmarkStart w:id="14" w:name="_Toc226263021"/>
      <w:bookmarkStart w:id="15" w:name="_Toc226263046"/>
      <w:bookmarkStart w:id="16" w:name="_Toc241987135"/>
      <w:bookmarkStart w:id="17" w:name="_Toc354416035"/>
      <w:bookmarkStart w:id="18" w:name="_Toc369696503"/>
      <w:bookmarkStart w:id="19" w:name="_Toc369696761"/>
      <w:r w:rsidRPr="00431A38">
        <w:rPr>
          <w:rFonts w:cs="Arial"/>
          <w:b/>
          <w:caps/>
          <w:highlight w:val="yellow"/>
        </w:rPr>
        <w:t>[</w:t>
      </w:r>
      <w:r w:rsidR="004E3F3D" w:rsidRPr="00431A38">
        <w:rPr>
          <w:rFonts w:cs="Arial"/>
          <w:b/>
          <w:caps/>
          <w:highlight w:val="yellow"/>
        </w:rPr>
        <w:t>insert zone or district name / abn / address</w:t>
      </w:r>
      <w:r w:rsidRPr="00431A38">
        <w:rPr>
          <w:rFonts w:cs="Arial"/>
          <w:b/>
          <w:caps/>
        </w:rPr>
        <w:t>]</w:t>
      </w:r>
      <w:r w:rsidR="004E3F3D" w:rsidRPr="00431A38">
        <w:rPr>
          <w:rFonts w:cs="Arial"/>
          <w:b/>
          <w:caps/>
        </w:rPr>
        <w:t xml:space="preserve"> </w:t>
      </w:r>
    </w:p>
    <w:p w14:paraId="2229A08C" w14:textId="498EC167" w:rsidR="00272BF2" w:rsidRDefault="00BE346E" w:rsidP="006A0147">
      <w:pPr>
        <w:pStyle w:val="BodyText"/>
      </w:pPr>
      <w:r>
        <w:t>A</w:t>
      </w:r>
      <w:r w:rsidR="00272BF2">
        <w:t>nd</w:t>
      </w:r>
    </w:p>
    <w:p w14:paraId="4D49D230" w14:textId="4498869B" w:rsidR="00BE346E" w:rsidRPr="00BE346E" w:rsidRDefault="00BE346E" w:rsidP="006A0147">
      <w:pPr>
        <w:pStyle w:val="BodyText"/>
        <w:rPr>
          <w:b/>
          <w:bCs/>
        </w:rPr>
      </w:pPr>
      <w:r w:rsidRPr="00BE346E">
        <w:rPr>
          <w:b/>
          <w:bCs/>
        </w:rPr>
        <w:t xml:space="preserve">THE REGION ASSOCIATION </w:t>
      </w:r>
    </w:p>
    <w:p w14:paraId="2C70B8F7" w14:textId="4131505C" w:rsidR="00272BF2" w:rsidRPr="00431A38" w:rsidRDefault="001A73E4" w:rsidP="006A0147">
      <w:pPr>
        <w:pStyle w:val="BodyText"/>
        <w:rPr>
          <w:b/>
          <w:bCs/>
        </w:rPr>
      </w:pPr>
      <w:r w:rsidRPr="00431A38">
        <w:rPr>
          <w:b/>
          <w:bCs/>
          <w:highlight w:val="yellow"/>
        </w:rPr>
        <w:t>[INSER</w:t>
      </w:r>
      <w:r w:rsidR="004E3F3D" w:rsidRPr="00431A38">
        <w:rPr>
          <w:b/>
          <w:bCs/>
          <w:highlight w:val="yellow"/>
        </w:rPr>
        <w:t xml:space="preserve">T REGION </w:t>
      </w:r>
      <w:r w:rsidR="00431A38" w:rsidRPr="00431A38">
        <w:rPr>
          <w:b/>
          <w:bCs/>
          <w:highlight w:val="yellow"/>
        </w:rPr>
        <w:t>ASSOCIATIN NAME]</w:t>
      </w:r>
      <w:r w:rsidR="004A6827">
        <w:rPr>
          <w:b/>
          <w:bCs/>
        </w:rPr>
        <w:t xml:space="preserve"> </w:t>
      </w:r>
    </w:p>
    <w:p w14:paraId="20F09765" w14:textId="77777777" w:rsidR="006A0147" w:rsidRPr="00B7083F" w:rsidRDefault="006A0147" w:rsidP="006A0147">
      <w:pPr>
        <w:pStyle w:val="Headingprimary"/>
        <w:rPr>
          <w:rFonts w:ascii="Arial" w:hAnsi="Arial" w:cs="Arial"/>
        </w:rPr>
      </w:pPr>
      <w:bookmarkStart w:id="20" w:name="_Toc159324927"/>
      <w:r w:rsidRPr="00B7083F">
        <w:rPr>
          <w:rFonts w:ascii="Arial" w:hAnsi="Arial" w:cs="Arial"/>
        </w:rPr>
        <w:t>RECITALS</w:t>
      </w:r>
      <w:bookmarkEnd w:id="12"/>
      <w:bookmarkEnd w:id="13"/>
      <w:bookmarkEnd w:id="14"/>
      <w:bookmarkEnd w:id="15"/>
      <w:bookmarkEnd w:id="16"/>
      <w:bookmarkEnd w:id="17"/>
      <w:bookmarkEnd w:id="18"/>
      <w:bookmarkEnd w:id="19"/>
      <w:bookmarkEnd w:id="20"/>
    </w:p>
    <w:p w14:paraId="4E635E71" w14:textId="7F48541B" w:rsidR="006A0147" w:rsidRDefault="001A73E4" w:rsidP="001A73E4">
      <w:pPr>
        <w:pStyle w:val="Recital"/>
        <w:numPr>
          <w:ilvl w:val="0"/>
          <w:numId w:val="0"/>
        </w:numPr>
        <w:ind w:left="709" w:hanging="709"/>
      </w:pPr>
      <w:r>
        <w:t>The District/Zone</w:t>
      </w:r>
      <w:r w:rsidR="00B7083F">
        <w:t xml:space="preserve"> wishes to</w:t>
      </w:r>
      <w:r>
        <w:t xml:space="preserve"> t</w:t>
      </w:r>
      <w:r w:rsidR="00B7083F">
        <w:t xml:space="preserve">ransfer </w:t>
      </w:r>
      <w:r w:rsidR="00272BF2">
        <w:t>t</w:t>
      </w:r>
      <w:r w:rsidR="00B7083F">
        <w:t xml:space="preserve">he </w:t>
      </w:r>
      <w:r>
        <w:t xml:space="preserve">Asserts </w:t>
      </w:r>
      <w:r w:rsidR="00B7083F">
        <w:t xml:space="preserve">to </w:t>
      </w:r>
      <w:r w:rsidR="0069609C" w:rsidRPr="0069609C">
        <w:rPr>
          <w:highlight w:val="yellow"/>
        </w:rPr>
        <w:t>INSERT REGION ASSOCIATION NAME</w:t>
      </w:r>
      <w:r w:rsidR="0017195C">
        <w:t xml:space="preserve"> </w:t>
      </w:r>
      <w:r w:rsidR="00272BF2">
        <w:t xml:space="preserve">on the terms of </w:t>
      </w:r>
      <w:r w:rsidR="006A0147" w:rsidRPr="00D10298">
        <w:t xml:space="preserve">this </w:t>
      </w:r>
      <w:r w:rsidR="006A0147">
        <w:t>deed</w:t>
      </w:r>
      <w:r w:rsidR="006A0147" w:rsidRPr="00D10298">
        <w:t>.</w:t>
      </w:r>
    </w:p>
    <w:p w14:paraId="552AE29A" w14:textId="77777777" w:rsidR="006A0147" w:rsidRDefault="006A0147" w:rsidP="006A0147">
      <w:pPr>
        <w:pStyle w:val="BodyText"/>
      </w:pPr>
      <w:r>
        <w:rPr>
          <w:b/>
        </w:rPr>
        <w:t>AGREEMENT</w:t>
      </w:r>
    </w:p>
    <w:p w14:paraId="694407B5" w14:textId="77777777" w:rsidR="006A0147" w:rsidRPr="00272BF2" w:rsidRDefault="006A0147" w:rsidP="006A0147">
      <w:pPr>
        <w:pStyle w:val="Heading1"/>
        <w:numPr>
          <w:ilvl w:val="0"/>
          <w:numId w:val="4"/>
        </w:numPr>
        <w:rPr>
          <w:rFonts w:ascii="Arial" w:hAnsi="Arial"/>
        </w:rPr>
      </w:pPr>
      <w:bookmarkStart w:id="21" w:name="_Toc262148074"/>
      <w:bookmarkStart w:id="22" w:name="_Toc366661710"/>
      <w:bookmarkStart w:id="23" w:name="_Toc159324928"/>
      <w:r w:rsidRPr="00272BF2">
        <w:rPr>
          <w:rFonts w:ascii="Arial" w:hAnsi="Arial"/>
        </w:rPr>
        <w:t>DEFINITIONS AND INTERPRETATION</w:t>
      </w:r>
      <w:bookmarkEnd w:id="21"/>
      <w:bookmarkEnd w:id="22"/>
      <w:bookmarkEnd w:id="23"/>
    </w:p>
    <w:p w14:paraId="71E89BD1" w14:textId="77777777" w:rsidR="006A0147" w:rsidRPr="00272BF2" w:rsidRDefault="006A0147" w:rsidP="006A0147">
      <w:pPr>
        <w:pStyle w:val="Heading2"/>
        <w:numPr>
          <w:ilvl w:val="1"/>
          <w:numId w:val="3"/>
        </w:numPr>
        <w:rPr>
          <w:rFonts w:ascii="Arial" w:hAnsi="Arial"/>
        </w:rPr>
      </w:pPr>
      <w:bookmarkStart w:id="24" w:name="_Toc262148075"/>
      <w:bookmarkStart w:id="25" w:name="_Toc366661711"/>
      <w:bookmarkStart w:id="26" w:name="_Toc159324929"/>
      <w:r w:rsidRPr="00272BF2">
        <w:rPr>
          <w:rFonts w:ascii="Arial" w:hAnsi="Arial"/>
        </w:rPr>
        <w:t>Definitions</w:t>
      </w:r>
      <w:bookmarkEnd w:id="24"/>
      <w:bookmarkEnd w:id="25"/>
      <w:bookmarkEnd w:id="26"/>
    </w:p>
    <w:p w14:paraId="03AEA4CE" w14:textId="77777777" w:rsidR="006A0147" w:rsidRDefault="006A0147" w:rsidP="006A0147">
      <w:pPr>
        <w:spacing w:after="240"/>
        <w:ind w:left="709"/>
        <w:rPr>
          <w:color w:val="000000"/>
        </w:rPr>
      </w:pPr>
      <w:r>
        <w:rPr>
          <w:color w:val="000000"/>
        </w:rPr>
        <w:t>The following definitions apply unless the context requires otherwise.</w:t>
      </w:r>
    </w:p>
    <w:p w14:paraId="5DF51A52" w14:textId="649EA032" w:rsidR="006A0147" w:rsidRDefault="006A0147" w:rsidP="006A0147">
      <w:pPr>
        <w:spacing w:after="240"/>
        <w:ind w:left="709"/>
        <w:rPr>
          <w:b/>
          <w:color w:val="000000"/>
        </w:rPr>
      </w:pPr>
      <w:r>
        <w:rPr>
          <w:b/>
          <w:color w:val="000000"/>
        </w:rPr>
        <w:t>Assets</w:t>
      </w:r>
      <w:r w:rsidRPr="00CD16CA">
        <w:rPr>
          <w:color w:val="000000"/>
        </w:rPr>
        <w:t xml:space="preserve"> means </w:t>
      </w:r>
      <w:r w:rsidR="001A73E4" w:rsidRPr="0069609C">
        <w:rPr>
          <w:color w:val="000000"/>
          <w:highlight w:val="yellow"/>
        </w:rPr>
        <w:t>[</w:t>
      </w:r>
      <w:r w:rsidR="0069609C">
        <w:rPr>
          <w:color w:val="000000"/>
          <w:highlight w:val="yellow"/>
        </w:rPr>
        <w:t>CASH &amp; CASH EQUIVALENTS; LEGAL AND FINANCIAL RECORDS; &amp; TANGIBLE ASSETS SUCH AS LAPTOP COMPUTERS AND OTHER IT EQUIPMENT</w:t>
      </w:r>
      <w:r w:rsidR="003869EB">
        <w:rPr>
          <w:color w:val="000000"/>
          <w:highlight w:val="yellow"/>
        </w:rPr>
        <w:t xml:space="preserve"> </w:t>
      </w:r>
      <w:r w:rsidR="00425375">
        <w:rPr>
          <w:color w:val="000000"/>
          <w:highlight w:val="yellow"/>
        </w:rPr>
        <w:t>[</w:t>
      </w:r>
      <w:r w:rsidR="00425375" w:rsidRPr="00425375">
        <w:rPr>
          <w:b/>
          <w:bCs/>
          <w:i/>
          <w:iCs/>
          <w:color w:val="000000"/>
          <w:highlight w:val="yellow"/>
        </w:rPr>
        <w:t xml:space="preserve">ZONES / DISTRICTS TO </w:t>
      </w:r>
      <w:r w:rsidR="003869EB" w:rsidRPr="00425375">
        <w:rPr>
          <w:b/>
          <w:bCs/>
          <w:i/>
          <w:iCs/>
          <w:color w:val="000000"/>
          <w:highlight w:val="yellow"/>
        </w:rPr>
        <w:t>INSERT OTHER ASSETS WHERE RELEVANT</w:t>
      </w:r>
      <w:r w:rsidR="00425375">
        <w:rPr>
          <w:b/>
          <w:bCs/>
          <w:i/>
          <w:iCs/>
          <w:color w:val="000000"/>
          <w:highlight w:val="yellow"/>
        </w:rPr>
        <w:t>]</w:t>
      </w:r>
      <w:r w:rsidRPr="00425375">
        <w:rPr>
          <w:b/>
          <w:bCs/>
          <w:i/>
          <w:iCs/>
          <w:color w:val="000000"/>
          <w:highlight w:val="yellow"/>
        </w:rPr>
        <w:t>.</w:t>
      </w:r>
    </w:p>
    <w:p w14:paraId="1EFFB16E" w14:textId="168BB542" w:rsidR="006A0147" w:rsidRDefault="006A0147" w:rsidP="006A0147">
      <w:pPr>
        <w:spacing w:after="240"/>
        <w:ind w:left="709"/>
      </w:pPr>
      <w:r>
        <w:rPr>
          <w:b/>
          <w:color w:val="000000"/>
        </w:rPr>
        <w:t>Business Day</w:t>
      </w:r>
      <w:r>
        <w:rPr>
          <w:color w:val="000000"/>
        </w:rPr>
        <w:t xml:space="preserve"> means any day except any Saturday, Sunday, Public Holiday or Bank Holiday in </w:t>
      </w:r>
      <w:r w:rsidR="001A73E4">
        <w:rPr>
          <w:color w:val="000000"/>
        </w:rPr>
        <w:t>New South Wales</w:t>
      </w:r>
      <w:r>
        <w:t>.</w:t>
      </w:r>
    </w:p>
    <w:p w14:paraId="5246832E" w14:textId="07D12FF7" w:rsidR="006A0147" w:rsidRDefault="006A0147" w:rsidP="006A0147">
      <w:pPr>
        <w:spacing w:after="240"/>
        <w:ind w:left="709"/>
      </w:pPr>
      <w:r>
        <w:rPr>
          <w:b/>
        </w:rPr>
        <w:t>Parties</w:t>
      </w:r>
      <w:r>
        <w:t xml:space="preserve"> means</w:t>
      </w:r>
      <w:r w:rsidR="001A73E4">
        <w:t xml:space="preserve"> BSNW and District/Zone</w:t>
      </w:r>
      <w:r>
        <w:t>.</w:t>
      </w:r>
    </w:p>
    <w:p w14:paraId="29EA0067" w14:textId="6589537C" w:rsidR="00272BF2" w:rsidRPr="00272BF2" w:rsidRDefault="006A0147" w:rsidP="00272BF2">
      <w:pPr>
        <w:spacing w:after="240"/>
        <w:ind w:left="709"/>
      </w:pPr>
      <w:r>
        <w:rPr>
          <w:b/>
        </w:rPr>
        <w:t xml:space="preserve">Transfer </w:t>
      </w:r>
      <w:r>
        <w:t xml:space="preserve">means the transfer of the </w:t>
      </w:r>
      <w:r w:rsidR="00272BF2">
        <w:t>Assets</w:t>
      </w:r>
      <w:r>
        <w:t xml:space="preserve"> from </w:t>
      </w:r>
      <w:r w:rsidR="001A73E4">
        <w:t xml:space="preserve">District Zone </w:t>
      </w:r>
      <w:r w:rsidR="00272BF2">
        <w:t xml:space="preserve">to </w:t>
      </w:r>
      <w:r w:rsidR="001A73E4">
        <w:t>BNSW</w:t>
      </w:r>
      <w:r>
        <w:t>.</w:t>
      </w:r>
    </w:p>
    <w:p w14:paraId="455C2AF9" w14:textId="77777777" w:rsidR="006A0147" w:rsidRPr="00272BF2" w:rsidRDefault="006A0147" w:rsidP="006A0147">
      <w:pPr>
        <w:pStyle w:val="Heading2"/>
        <w:numPr>
          <w:ilvl w:val="1"/>
          <w:numId w:val="3"/>
        </w:numPr>
        <w:rPr>
          <w:rFonts w:ascii="Arial" w:hAnsi="Arial"/>
        </w:rPr>
      </w:pPr>
      <w:bookmarkStart w:id="27" w:name="_Toc159324930"/>
      <w:r w:rsidRPr="00272BF2">
        <w:rPr>
          <w:rFonts w:ascii="Arial" w:hAnsi="Arial"/>
        </w:rPr>
        <w:t>Interpretation</w:t>
      </w:r>
      <w:bookmarkEnd w:id="27"/>
    </w:p>
    <w:p w14:paraId="7BE95C1C" w14:textId="77777777" w:rsidR="006A0147" w:rsidRDefault="006A0147" w:rsidP="006A0147">
      <w:pPr>
        <w:pStyle w:val="BodyText2"/>
      </w:pPr>
      <w:r>
        <w:t>Headings are for convenience only and do not affect interpretation.  The following rules of interpretation apply unless the context requires otherwise.</w:t>
      </w:r>
    </w:p>
    <w:p w14:paraId="427F8D37" w14:textId="77777777" w:rsidR="006A0147" w:rsidRDefault="006A0147" w:rsidP="006A0147">
      <w:pPr>
        <w:pStyle w:val="Heading3"/>
        <w:numPr>
          <w:ilvl w:val="2"/>
          <w:numId w:val="3"/>
        </w:numPr>
      </w:pPr>
      <w:r>
        <w:t>The singular includes the plural and conversely.</w:t>
      </w:r>
    </w:p>
    <w:p w14:paraId="32595850" w14:textId="77777777" w:rsidR="006A0147" w:rsidRDefault="006A0147" w:rsidP="006A0147">
      <w:pPr>
        <w:pStyle w:val="Heading3"/>
        <w:numPr>
          <w:ilvl w:val="2"/>
          <w:numId w:val="3"/>
        </w:numPr>
      </w:pPr>
      <w:r>
        <w:t>A gender includes all genders.</w:t>
      </w:r>
    </w:p>
    <w:p w14:paraId="289DCD08" w14:textId="77777777" w:rsidR="006A0147" w:rsidRDefault="006A0147" w:rsidP="006A0147">
      <w:pPr>
        <w:pStyle w:val="Heading3"/>
        <w:numPr>
          <w:ilvl w:val="2"/>
          <w:numId w:val="3"/>
        </w:numPr>
      </w:pPr>
      <w:r>
        <w:t>Where a word or phrase is defined, its other grammatical forms have a corresponding meaning.</w:t>
      </w:r>
    </w:p>
    <w:p w14:paraId="48CF68D3" w14:textId="77777777" w:rsidR="006A0147" w:rsidRDefault="006A0147" w:rsidP="006A0147">
      <w:pPr>
        <w:pStyle w:val="Heading3"/>
        <w:numPr>
          <w:ilvl w:val="2"/>
          <w:numId w:val="3"/>
        </w:numPr>
      </w:pPr>
      <w:r>
        <w:t>A reference to a person includes a body corporate, an unincorporated body or other entity and conversely.</w:t>
      </w:r>
    </w:p>
    <w:p w14:paraId="57F533FA" w14:textId="77777777" w:rsidR="006A0147" w:rsidRDefault="006A0147" w:rsidP="006A0147">
      <w:pPr>
        <w:pStyle w:val="Heading3"/>
        <w:numPr>
          <w:ilvl w:val="2"/>
          <w:numId w:val="3"/>
        </w:numPr>
      </w:pPr>
      <w:r>
        <w:t>A reference to a clause or schedule is to a clause of or schedule to this deed.</w:t>
      </w:r>
    </w:p>
    <w:p w14:paraId="74D7E90A" w14:textId="77777777" w:rsidR="006A0147" w:rsidRDefault="006A0147" w:rsidP="006A0147">
      <w:pPr>
        <w:pStyle w:val="Heading3"/>
        <w:numPr>
          <w:ilvl w:val="2"/>
          <w:numId w:val="3"/>
        </w:numPr>
      </w:pPr>
      <w:r>
        <w:lastRenderedPageBreak/>
        <w:t>A reference to any Party to this deed or any other agreement or document includes a Party's successors and permitted assigns.</w:t>
      </w:r>
    </w:p>
    <w:p w14:paraId="1A142211" w14:textId="77777777" w:rsidR="006A0147" w:rsidRDefault="006A0147" w:rsidP="006A0147">
      <w:pPr>
        <w:pStyle w:val="Heading3"/>
        <w:numPr>
          <w:ilvl w:val="2"/>
          <w:numId w:val="3"/>
        </w:numPr>
      </w:pPr>
      <w:r>
        <w:t>Mentioning anything after include, includes or including does not limit what else might be included.</w:t>
      </w:r>
    </w:p>
    <w:p w14:paraId="116B9C5A" w14:textId="77777777" w:rsidR="006A0147" w:rsidRDefault="006A0147" w:rsidP="006A0147">
      <w:pPr>
        <w:pStyle w:val="Heading3"/>
        <w:numPr>
          <w:ilvl w:val="2"/>
          <w:numId w:val="3"/>
        </w:numPr>
      </w:pPr>
      <w:r>
        <w:t>A reference to conduct includes any omission, representation, statement or undertaking, whether or not in writing.</w:t>
      </w:r>
    </w:p>
    <w:p w14:paraId="6859E8AF" w14:textId="77777777" w:rsidR="006A0147" w:rsidRDefault="006A0147" w:rsidP="006A0147">
      <w:pPr>
        <w:pStyle w:val="Heading3"/>
        <w:numPr>
          <w:ilvl w:val="2"/>
          <w:numId w:val="3"/>
        </w:numPr>
      </w:pPr>
      <w:r>
        <w:t>An obligation of two or more Parties shall bind them jointly and severally.  An obligation incurred in favour of two or more Parties shall be enforceable by them jointly and severally.</w:t>
      </w:r>
    </w:p>
    <w:p w14:paraId="5C40600F" w14:textId="77777777" w:rsidR="006A0147" w:rsidRPr="00272BF2" w:rsidRDefault="006A0147" w:rsidP="006A0147">
      <w:pPr>
        <w:pStyle w:val="Heading1"/>
        <w:numPr>
          <w:ilvl w:val="0"/>
          <w:numId w:val="3"/>
        </w:numPr>
        <w:rPr>
          <w:rFonts w:ascii="Arial" w:hAnsi="Arial"/>
        </w:rPr>
      </w:pPr>
      <w:bookmarkStart w:id="28" w:name="_Toc369696505"/>
      <w:bookmarkStart w:id="29" w:name="_Toc369696763"/>
      <w:bookmarkStart w:id="30" w:name="_Toc159324931"/>
      <w:r w:rsidRPr="00272BF2">
        <w:rPr>
          <w:rFonts w:ascii="Arial" w:hAnsi="Arial"/>
        </w:rPr>
        <w:t>OBJECTIVES AND PRINCIPLES OF CONDUCT</w:t>
      </w:r>
      <w:bookmarkEnd w:id="28"/>
      <w:bookmarkEnd w:id="29"/>
      <w:bookmarkEnd w:id="30"/>
    </w:p>
    <w:p w14:paraId="2CB1FB2A" w14:textId="77777777" w:rsidR="006A0147" w:rsidRPr="00272BF2" w:rsidRDefault="006A0147" w:rsidP="006A0147">
      <w:pPr>
        <w:pStyle w:val="Heading2"/>
        <w:numPr>
          <w:ilvl w:val="2"/>
          <w:numId w:val="3"/>
        </w:numPr>
        <w:rPr>
          <w:rFonts w:ascii="Arial" w:hAnsi="Arial"/>
          <w:b w:val="0"/>
        </w:rPr>
      </w:pPr>
      <w:bookmarkStart w:id="31" w:name="_Toc476381012"/>
      <w:bookmarkStart w:id="32" w:name="_Toc513220802"/>
      <w:bookmarkStart w:id="33" w:name="_Toc159324932"/>
      <w:r w:rsidRPr="00272BF2">
        <w:rPr>
          <w:rFonts w:ascii="Arial" w:hAnsi="Arial"/>
          <w:b w:val="0"/>
        </w:rPr>
        <w:t>The Parties acknowledge and agree that the primary objectives of this deed are to:</w:t>
      </w:r>
      <w:bookmarkEnd w:id="31"/>
      <w:bookmarkEnd w:id="32"/>
      <w:bookmarkEnd w:id="33"/>
    </w:p>
    <w:p w14:paraId="42FD3A52" w14:textId="77777777" w:rsidR="006A0147" w:rsidRDefault="006A0147" w:rsidP="006A0147">
      <w:pPr>
        <w:pStyle w:val="Heading3"/>
        <w:numPr>
          <w:ilvl w:val="3"/>
          <w:numId w:val="3"/>
        </w:numPr>
      </w:pPr>
      <w:r>
        <w:t>effect the Transfer;</w:t>
      </w:r>
    </w:p>
    <w:p w14:paraId="07B3413F" w14:textId="77777777" w:rsidR="006A0147" w:rsidRDefault="006A0147" w:rsidP="006A0147">
      <w:pPr>
        <w:pStyle w:val="Heading3"/>
        <w:numPr>
          <w:ilvl w:val="3"/>
          <w:numId w:val="3"/>
        </w:numPr>
      </w:pPr>
      <w:r>
        <w:t>ensure co-operation between the Parties to ensure the success of the Transfer; and</w:t>
      </w:r>
    </w:p>
    <w:p w14:paraId="02DABF1E" w14:textId="77777777" w:rsidR="006A0147" w:rsidRDefault="006A0147" w:rsidP="006A0147">
      <w:pPr>
        <w:pStyle w:val="Heading3"/>
        <w:numPr>
          <w:ilvl w:val="3"/>
          <w:numId w:val="3"/>
        </w:numPr>
      </w:pPr>
      <w:r>
        <w:t>enable the Parties to successfully undertake and meet their respective objectives and responsibilities under this deed and in respect to the Transfer.</w:t>
      </w:r>
    </w:p>
    <w:p w14:paraId="1CE2A257" w14:textId="77777777" w:rsidR="006A0147" w:rsidRPr="00272BF2" w:rsidRDefault="006A0147" w:rsidP="006A0147">
      <w:pPr>
        <w:pStyle w:val="Heading2"/>
        <w:numPr>
          <w:ilvl w:val="2"/>
          <w:numId w:val="3"/>
        </w:numPr>
        <w:rPr>
          <w:rFonts w:ascii="Arial" w:hAnsi="Arial"/>
          <w:b w:val="0"/>
        </w:rPr>
      </w:pPr>
      <w:bookmarkStart w:id="34" w:name="_Toc476381013"/>
      <w:bookmarkStart w:id="35" w:name="_Toc513220803"/>
      <w:bookmarkStart w:id="36" w:name="_Toc159324933"/>
      <w:r w:rsidRPr="00272BF2">
        <w:rPr>
          <w:rFonts w:ascii="Arial" w:hAnsi="Arial"/>
          <w:b w:val="0"/>
        </w:rPr>
        <w:t xml:space="preserve">The general principles of conduct which the Parties agree to observe and respect in their dealings with each other in achieving the objectives in </w:t>
      </w:r>
      <w:r w:rsidRPr="00272BF2">
        <w:rPr>
          <w:rFonts w:ascii="Arial" w:hAnsi="Arial"/>
        </w:rPr>
        <w:t>clause 2(a)</w:t>
      </w:r>
      <w:r w:rsidRPr="00272BF2">
        <w:rPr>
          <w:rFonts w:ascii="Arial" w:hAnsi="Arial"/>
          <w:b w:val="0"/>
        </w:rPr>
        <w:t xml:space="preserve"> and satisfying their respective obligations under this deed are to:</w:t>
      </w:r>
      <w:bookmarkEnd w:id="34"/>
      <w:bookmarkEnd w:id="35"/>
      <w:bookmarkEnd w:id="36"/>
    </w:p>
    <w:p w14:paraId="3D7A9F2D" w14:textId="77777777" w:rsidR="006A0147" w:rsidRDefault="006A0147" w:rsidP="006A0147">
      <w:pPr>
        <w:pStyle w:val="Heading3"/>
        <w:numPr>
          <w:ilvl w:val="3"/>
          <w:numId w:val="3"/>
        </w:numPr>
      </w:pPr>
      <w:r>
        <w:t>act in such a way as is consistent with and conducive to achievement of the stated objectives; and</w:t>
      </w:r>
    </w:p>
    <w:p w14:paraId="24395B57" w14:textId="77777777" w:rsidR="006A0147" w:rsidRDefault="006A0147" w:rsidP="006A0147">
      <w:pPr>
        <w:pStyle w:val="Heading3"/>
        <w:numPr>
          <w:ilvl w:val="3"/>
          <w:numId w:val="3"/>
        </w:numPr>
      </w:pPr>
      <w:r>
        <w:t>deal with one another in good faith in all dealings, acts, matters and things and to co-operate with one another including conducting in good faith such discussions and negotiations as may be necessary or desirable to resolve amicably any difference or dispute which may arise between them.</w:t>
      </w:r>
    </w:p>
    <w:p w14:paraId="4771D1DA" w14:textId="77777777" w:rsidR="006A0147" w:rsidRPr="00272BF2" w:rsidRDefault="006A0147" w:rsidP="006A0147">
      <w:pPr>
        <w:pStyle w:val="Heading1"/>
        <w:numPr>
          <w:ilvl w:val="0"/>
          <w:numId w:val="3"/>
        </w:numPr>
        <w:rPr>
          <w:rFonts w:ascii="Arial" w:hAnsi="Arial"/>
        </w:rPr>
      </w:pPr>
      <w:bookmarkStart w:id="37" w:name="_Toc369696508"/>
      <w:bookmarkStart w:id="38" w:name="_Toc369696766"/>
      <w:bookmarkStart w:id="39" w:name="_Toc159324934"/>
      <w:r w:rsidRPr="00272BF2">
        <w:rPr>
          <w:rFonts w:ascii="Arial" w:hAnsi="Arial"/>
        </w:rPr>
        <w:t>Transfer</w:t>
      </w:r>
      <w:bookmarkEnd w:id="37"/>
      <w:bookmarkEnd w:id="38"/>
      <w:bookmarkEnd w:id="39"/>
    </w:p>
    <w:p w14:paraId="748C6957" w14:textId="24BE4F4F" w:rsidR="006A0147" w:rsidRDefault="006A0147" w:rsidP="006A0147">
      <w:pPr>
        <w:pStyle w:val="Heading3"/>
      </w:pPr>
      <w:r>
        <w:t>In consideration of the mutual promises in this deed</w:t>
      </w:r>
      <w:r w:rsidR="0096607A">
        <w:t xml:space="preserve"> the</w:t>
      </w:r>
      <w:r>
        <w:t xml:space="preserve"> </w:t>
      </w:r>
      <w:r w:rsidR="001A73E4" w:rsidRPr="0096607A">
        <w:t>District/Zone</w:t>
      </w:r>
      <w:r w:rsidR="00272BF2">
        <w:t xml:space="preserve"> </w:t>
      </w:r>
      <w:r w:rsidR="001A73E4">
        <w:t xml:space="preserve">will </w:t>
      </w:r>
      <w:r>
        <w:t xml:space="preserve">transfer the Assets to </w:t>
      </w:r>
      <w:r w:rsidR="00BE346E">
        <w:t xml:space="preserve">The </w:t>
      </w:r>
      <w:r w:rsidR="004A6827">
        <w:t>Region Association</w:t>
      </w:r>
      <w:r>
        <w:t xml:space="preserve"> and </w:t>
      </w:r>
      <w:r w:rsidR="00BE346E">
        <w:t xml:space="preserve">The </w:t>
      </w:r>
      <w:r w:rsidR="004A6827">
        <w:t xml:space="preserve">Region Association </w:t>
      </w:r>
      <w:r>
        <w:t xml:space="preserve">agrees to accept the Assets from </w:t>
      </w:r>
      <w:r w:rsidR="00BE346E">
        <w:t xml:space="preserve">the </w:t>
      </w:r>
      <w:r w:rsidR="001A73E4">
        <w:t>District/Zone</w:t>
      </w:r>
      <w:r>
        <w:t xml:space="preserve"> on the terms of this deed.</w:t>
      </w:r>
    </w:p>
    <w:p w14:paraId="0CA6F683" w14:textId="7094DCC7" w:rsidR="00F70ADB" w:rsidRPr="00F70ADB" w:rsidRDefault="00BE346E" w:rsidP="006A0147">
      <w:pPr>
        <w:pStyle w:val="Heading3"/>
      </w:pPr>
      <w:r>
        <w:t xml:space="preserve">The </w:t>
      </w:r>
      <w:r w:rsidR="004A6827">
        <w:t xml:space="preserve">Region Association </w:t>
      </w:r>
      <w:r w:rsidR="006C6389">
        <w:rPr>
          <w:iCs w:val="0"/>
          <w:szCs w:val="22"/>
          <w:lang w:val="en-US"/>
        </w:rPr>
        <w:t xml:space="preserve">will take all such steps necessary to execute and lodge all necessary documents to </w:t>
      </w:r>
      <w:r w:rsidR="001A73E4">
        <w:rPr>
          <w:iCs w:val="0"/>
          <w:szCs w:val="22"/>
          <w:lang w:val="en-US"/>
        </w:rPr>
        <w:t xml:space="preserve">effect </w:t>
      </w:r>
      <w:r w:rsidR="006C6389">
        <w:rPr>
          <w:iCs w:val="0"/>
          <w:szCs w:val="22"/>
          <w:lang w:val="en-US"/>
        </w:rPr>
        <w:t>the Transfer.</w:t>
      </w:r>
    </w:p>
    <w:p w14:paraId="38BFE84A" w14:textId="62BF0ED1" w:rsidR="00174A7D" w:rsidRPr="00174A7D" w:rsidRDefault="00EB4567" w:rsidP="006A0147">
      <w:pPr>
        <w:pStyle w:val="Heading3"/>
      </w:pPr>
      <w:r>
        <w:rPr>
          <w:iCs w:val="0"/>
          <w:szCs w:val="22"/>
          <w:lang w:val="en-US"/>
        </w:rPr>
        <w:t xml:space="preserve">From completion of the matters required by this deed </w:t>
      </w:r>
      <w:r w:rsidR="00AB1FEC">
        <w:rPr>
          <w:iCs w:val="0"/>
          <w:szCs w:val="22"/>
          <w:lang w:val="en-US"/>
        </w:rPr>
        <w:t xml:space="preserve">the </w:t>
      </w:r>
      <w:r w:rsidR="001A73E4" w:rsidRPr="0096607A">
        <w:rPr>
          <w:iCs w:val="0"/>
          <w:szCs w:val="22"/>
          <w:lang w:val="en-US"/>
        </w:rPr>
        <w:t>District</w:t>
      </w:r>
      <w:r w:rsidR="00AB1FEC" w:rsidRPr="0096607A">
        <w:rPr>
          <w:iCs w:val="0"/>
          <w:szCs w:val="22"/>
          <w:lang w:val="en-US"/>
        </w:rPr>
        <w:t xml:space="preserve"> </w:t>
      </w:r>
      <w:r w:rsidR="001A73E4" w:rsidRPr="0096607A">
        <w:rPr>
          <w:iCs w:val="0"/>
          <w:szCs w:val="22"/>
          <w:lang w:val="en-US"/>
        </w:rPr>
        <w:t>/</w:t>
      </w:r>
      <w:r w:rsidR="00AB1FEC" w:rsidRPr="0096607A">
        <w:rPr>
          <w:iCs w:val="0"/>
          <w:szCs w:val="22"/>
          <w:lang w:val="en-US"/>
        </w:rPr>
        <w:t xml:space="preserve"> </w:t>
      </w:r>
      <w:r w:rsidR="001A73E4" w:rsidRPr="0096607A">
        <w:rPr>
          <w:iCs w:val="0"/>
          <w:szCs w:val="22"/>
          <w:lang w:val="en-US"/>
        </w:rPr>
        <w:t>Zone</w:t>
      </w:r>
      <w:r w:rsidR="00174A7D" w:rsidRPr="0096607A">
        <w:rPr>
          <w:iCs w:val="0"/>
          <w:szCs w:val="22"/>
          <w:lang w:val="en-US"/>
        </w:rPr>
        <w:t>:</w:t>
      </w:r>
    </w:p>
    <w:p w14:paraId="7079DD50" w14:textId="426B6401" w:rsidR="00174A7D" w:rsidRPr="00174A7D" w:rsidRDefault="00174A7D" w:rsidP="00174A7D">
      <w:pPr>
        <w:pStyle w:val="Heading4"/>
      </w:pPr>
      <w:r>
        <w:t>expressly assigns to</w:t>
      </w:r>
      <w:r w:rsidR="00BE346E">
        <w:t xml:space="preserve"> The</w:t>
      </w:r>
      <w:r>
        <w:t xml:space="preserve"> </w:t>
      </w:r>
      <w:r w:rsidR="004A6827">
        <w:t xml:space="preserve">Region Association </w:t>
      </w:r>
      <w:r>
        <w:t xml:space="preserve">all rights </w:t>
      </w:r>
      <w:r w:rsidRPr="00174A7D">
        <w:t>in</w:t>
      </w:r>
      <w:r>
        <w:t xml:space="preserve"> all patterns, designs including fabric designs, computer files, contacts, photos, samples, fabric engineering, all intellectual property rights pertaining to the </w:t>
      </w:r>
      <w:r w:rsidR="001A73E4" w:rsidRPr="0096607A">
        <w:t>Distric</w:t>
      </w:r>
      <w:r w:rsidR="00BE346E">
        <w:t>t</w:t>
      </w:r>
      <w:r w:rsidR="001A73E4" w:rsidRPr="0096607A">
        <w:t>/Zone</w:t>
      </w:r>
      <w:r>
        <w:t xml:space="preserve"> (</w:t>
      </w:r>
      <w:r w:rsidR="001A73E4">
        <w:rPr>
          <w:b/>
        </w:rPr>
        <w:t>DZ</w:t>
      </w:r>
      <w:r>
        <w:rPr>
          <w:b/>
        </w:rPr>
        <w:t xml:space="preserve"> IP</w:t>
      </w:r>
      <w:r>
        <w:t>)</w:t>
      </w:r>
      <w:r w:rsidR="006767B9">
        <w:t>;</w:t>
      </w:r>
      <w:r w:rsidRPr="00174A7D">
        <w:rPr>
          <w:color w:val="000000"/>
          <w:sz w:val="23"/>
          <w:szCs w:val="23"/>
          <w:shd w:val="clear" w:color="auto" w:fill="FFFF00"/>
        </w:rPr>
        <w:t xml:space="preserve"> </w:t>
      </w:r>
    </w:p>
    <w:p w14:paraId="2F5EB5BF" w14:textId="5B6EF053" w:rsidR="00174A7D" w:rsidRDefault="00F70ADB" w:rsidP="00174A7D">
      <w:pPr>
        <w:pStyle w:val="Heading4"/>
      </w:pPr>
      <w:r>
        <w:lastRenderedPageBreak/>
        <w:t>waives all rights in</w:t>
      </w:r>
      <w:r w:rsidR="00EB4567">
        <w:t>,</w:t>
      </w:r>
      <w:r>
        <w:t xml:space="preserve"> and to</w:t>
      </w:r>
      <w:r w:rsidR="00EB4567">
        <w:t>, and claims upon,</w:t>
      </w:r>
      <w:r>
        <w:t xml:space="preserve"> a</w:t>
      </w:r>
      <w:r w:rsidR="00174A7D">
        <w:t xml:space="preserve">ll </w:t>
      </w:r>
      <w:r w:rsidR="001A73E4">
        <w:t>DZ</w:t>
      </w:r>
      <w:r w:rsidR="00174A7D">
        <w:t xml:space="preserve"> IP</w:t>
      </w:r>
      <w:r w:rsidR="007425EE">
        <w:t xml:space="preserve"> and other property</w:t>
      </w:r>
      <w:r w:rsidR="00174A7D">
        <w:t xml:space="preserve">; </w:t>
      </w:r>
    </w:p>
    <w:p w14:paraId="60E1386C" w14:textId="7AFDE0F8" w:rsidR="00174A7D" w:rsidRDefault="00174A7D" w:rsidP="00174A7D">
      <w:pPr>
        <w:pStyle w:val="Heading4"/>
      </w:pPr>
      <w:r>
        <w:t xml:space="preserve">agrees to make no claim of ownership in or to any </w:t>
      </w:r>
      <w:r w:rsidR="001A73E4">
        <w:t>DZ</w:t>
      </w:r>
      <w:r>
        <w:t xml:space="preserve"> IP</w:t>
      </w:r>
      <w:r w:rsidR="007425EE">
        <w:t xml:space="preserve"> or other property</w:t>
      </w:r>
      <w:r>
        <w:t>; and</w:t>
      </w:r>
    </w:p>
    <w:p w14:paraId="0AA1F0EE" w14:textId="4C65BCF0" w:rsidR="00F70ADB" w:rsidRPr="00F70ADB" w:rsidRDefault="00174A7D" w:rsidP="00174A7D">
      <w:pPr>
        <w:pStyle w:val="Heading4"/>
      </w:pPr>
      <w:r>
        <w:t xml:space="preserve">will not </w:t>
      </w:r>
      <w:r w:rsidR="006767B9">
        <w:t xml:space="preserve">disclose or </w:t>
      </w:r>
      <w:r>
        <w:t xml:space="preserve">use any </w:t>
      </w:r>
      <w:r w:rsidR="001A73E4">
        <w:t>DZ</w:t>
      </w:r>
      <w:r>
        <w:t xml:space="preserve"> IP in the future without </w:t>
      </w:r>
      <w:r w:rsidR="007D0795">
        <w:t>The Region Associations</w:t>
      </w:r>
      <w:r>
        <w:t xml:space="preserve"> prior written approval</w:t>
      </w:r>
      <w:r w:rsidR="00F70ADB">
        <w:t>.</w:t>
      </w:r>
    </w:p>
    <w:p w14:paraId="4B1072E6" w14:textId="5E4D4FE3" w:rsidR="00F70ADB" w:rsidRPr="00F70ADB" w:rsidRDefault="00F70ADB" w:rsidP="00F70ADB">
      <w:pPr>
        <w:pStyle w:val="Heading3"/>
      </w:pPr>
      <w:r w:rsidRPr="00F70ADB">
        <w:rPr>
          <w:iCs w:val="0"/>
          <w:szCs w:val="22"/>
          <w:lang w:val="en-US"/>
        </w:rPr>
        <w:t xml:space="preserve">Each Party </w:t>
      </w:r>
      <w:r w:rsidRPr="00F70ADB">
        <w:t>absolutely releases and forever discharges the other Parties from and against all claims, suits, demands, liabilities, actions, damages and costs of whatsoever kind and howsoever arising in any way relating to or arising out of the Transfer, which any Party has or may have had in the future against any other Party but for this Agreement (Claims).</w:t>
      </w:r>
    </w:p>
    <w:p w14:paraId="64031CC9" w14:textId="2902A05E" w:rsidR="00F70ADB" w:rsidRPr="00F70ADB" w:rsidRDefault="00F70ADB" w:rsidP="00F70ADB">
      <w:pPr>
        <w:pStyle w:val="Heading3"/>
      </w:pPr>
      <w:r w:rsidRPr="00F70ADB">
        <w:t xml:space="preserve">The Parties </w:t>
      </w:r>
      <w:r w:rsidR="001A73E4">
        <w:t>will</w:t>
      </w:r>
      <w:r w:rsidRPr="00F70ADB">
        <w:t xml:space="preserve"> not make any negative, derogatory, disparaging or defamatory comments whatsoever about each other.  </w:t>
      </w:r>
    </w:p>
    <w:p w14:paraId="5BB2C3B0" w14:textId="6DF97AB5" w:rsidR="00F70ADB" w:rsidRPr="00F70ADB" w:rsidRDefault="00F70ADB" w:rsidP="00F70ADB">
      <w:pPr>
        <w:pStyle w:val="Heading3"/>
      </w:pPr>
      <w:r w:rsidRPr="00F70ADB">
        <w:t>This deed will not in any way be construed as an admission by</w:t>
      </w:r>
      <w:r w:rsidR="00142478">
        <w:t xml:space="preserve"> The</w:t>
      </w:r>
      <w:r w:rsidRPr="00F70ADB">
        <w:t xml:space="preserve"> </w:t>
      </w:r>
      <w:r w:rsidR="001A73E4">
        <w:t>District/Zone</w:t>
      </w:r>
      <w:r w:rsidRPr="00F70ADB">
        <w:t xml:space="preserve"> of any acts whatsoever against </w:t>
      </w:r>
      <w:r w:rsidR="00142478">
        <w:t>The Region Association</w:t>
      </w:r>
      <w:r w:rsidRPr="00F70ADB">
        <w:t xml:space="preserve">.  </w:t>
      </w:r>
      <w:r w:rsidR="001A73E4">
        <w:t xml:space="preserve">Each party </w:t>
      </w:r>
      <w:r w:rsidRPr="00F70ADB">
        <w:t xml:space="preserve">specifically disclaims any liability to </w:t>
      </w:r>
      <w:r w:rsidR="001A73E4">
        <w:t>the other</w:t>
      </w:r>
      <w:r w:rsidRPr="00F70ADB">
        <w:t>.</w:t>
      </w:r>
    </w:p>
    <w:p w14:paraId="447802CE" w14:textId="67B578E1" w:rsidR="00F70ADB" w:rsidRPr="00210B9D" w:rsidRDefault="00F70ADB" w:rsidP="00F70ADB">
      <w:pPr>
        <w:pStyle w:val="Heading3"/>
      </w:pPr>
      <w:r w:rsidRPr="00F70ADB">
        <w:t xml:space="preserve">Except by way of enforcement of this deed, this deed will operate as an absolute bar to all Claims threatened, brought or attempted to be brought by or in the name of any Party against any other Party. </w:t>
      </w:r>
    </w:p>
    <w:p w14:paraId="40DEE5FF" w14:textId="2874C7F1" w:rsidR="006A0147" w:rsidRPr="00272BF2" w:rsidRDefault="00EB4567" w:rsidP="006A0147">
      <w:pPr>
        <w:pStyle w:val="Heading1"/>
        <w:numPr>
          <w:ilvl w:val="0"/>
          <w:numId w:val="3"/>
        </w:numPr>
        <w:rPr>
          <w:rFonts w:ascii="Arial" w:hAnsi="Arial"/>
        </w:rPr>
      </w:pPr>
      <w:bookmarkStart w:id="40" w:name="_Toc159324935"/>
      <w:r>
        <w:rPr>
          <w:rFonts w:ascii="Arial" w:hAnsi="Arial"/>
        </w:rPr>
        <w:t>COMPLETION</w:t>
      </w:r>
      <w:bookmarkEnd w:id="40"/>
    </w:p>
    <w:p w14:paraId="402D555F" w14:textId="63E3850F" w:rsidR="006A0147" w:rsidRDefault="006A0147" w:rsidP="001A73E4">
      <w:pPr>
        <w:pStyle w:val="BodyText2"/>
      </w:pPr>
      <w:r w:rsidRPr="00304309">
        <w:t>This</w:t>
      </w:r>
      <w:r w:rsidR="00F70ADB">
        <w:t xml:space="preserve"> deed</w:t>
      </w:r>
      <w:r w:rsidRPr="00304309">
        <w:t xml:space="preserve"> co</w:t>
      </w:r>
      <w:r>
        <w:t>m</w:t>
      </w:r>
      <w:r w:rsidR="00272BF2">
        <w:t>mences upon execution by all</w:t>
      </w:r>
      <w:r>
        <w:t xml:space="preserve"> P</w:t>
      </w:r>
      <w:r w:rsidR="006C6389">
        <w:t>arties and concludes</w:t>
      </w:r>
      <w:r w:rsidR="001A73E4">
        <w:t xml:space="preserve"> upon completion of the Transfer.</w:t>
      </w:r>
    </w:p>
    <w:p w14:paraId="2630F674" w14:textId="77777777" w:rsidR="006A0147" w:rsidRPr="006C6389" w:rsidRDefault="006A0147" w:rsidP="006A0147">
      <w:pPr>
        <w:pStyle w:val="Heading1"/>
        <w:numPr>
          <w:ilvl w:val="0"/>
          <w:numId w:val="3"/>
        </w:numPr>
        <w:rPr>
          <w:rFonts w:ascii="Arial" w:hAnsi="Arial"/>
        </w:rPr>
      </w:pPr>
      <w:bookmarkStart w:id="41" w:name="_Toc369696513"/>
      <w:bookmarkStart w:id="42" w:name="_Toc369696771"/>
      <w:bookmarkStart w:id="43" w:name="_Toc159324936"/>
      <w:r w:rsidRPr="006C6389">
        <w:rPr>
          <w:rFonts w:ascii="Arial" w:hAnsi="Arial"/>
        </w:rPr>
        <w:t>CONFIDENTIALITY</w:t>
      </w:r>
      <w:bookmarkEnd w:id="41"/>
      <w:bookmarkEnd w:id="42"/>
      <w:bookmarkEnd w:id="43"/>
    </w:p>
    <w:p w14:paraId="3F6B8AEB" w14:textId="62800BD0" w:rsidR="006A0147" w:rsidRPr="006C6389" w:rsidRDefault="006A0147" w:rsidP="006A0147">
      <w:pPr>
        <w:pStyle w:val="Heading2"/>
        <w:numPr>
          <w:ilvl w:val="2"/>
          <w:numId w:val="3"/>
        </w:numPr>
        <w:rPr>
          <w:rFonts w:ascii="Arial" w:hAnsi="Arial"/>
          <w:b w:val="0"/>
        </w:rPr>
      </w:pPr>
      <w:bookmarkStart w:id="44" w:name="_Toc476381024"/>
      <w:bookmarkStart w:id="45" w:name="_Toc513220807"/>
      <w:bookmarkStart w:id="46" w:name="_Toc159324937"/>
      <w:r w:rsidRPr="006C6389">
        <w:rPr>
          <w:rFonts w:ascii="Arial" w:hAnsi="Arial"/>
          <w:b w:val="0"/>
        </w:rPr>
        <w:t xml:space="preserve">Subject to </w:t>
      </w:r>
      <w:r w:rsidR="006C6389" w:rsidRPr="006C6389">
        <w:rPr>
          <w:rFonts w:ascii="Arial" w:hAnsi="Arial"/>
        </w:rPr>
        <w:t>clause 5</w:t>
      </w:r>
      <w:r w:rsidRPr="006C6389">
        <w:rPr>
          <w:rFonts w:ascii="Arial" w:hAnsi="Arial"/>
        </w:rPr>
        <w:t>(b)</w:t>
      </w:r>
      <w:r w:rsidRPr="006C6389">
        <w:rPr>
          <w:rFonts w:ascii="Arial" w:hAnsi="Arial"/>
          <w:b w:val="0"/>
        </w:rPr>
        <w:t>, the Parties shall keep the terms of this deed confidential.</w:t>
      </w:r>
      <w:bookmarkEnd w:id="44"/>
      <w:bookmarkEnd w:id="45"/>
      <w:bookmarkEnd w:id="46"/>
    </w:p>
    <w:p w14:paraId="1BBD3DDA" w14:textId="52EBBA3A" w:rsidR="006A0147" w:rsidRPr="006C6389" w:rsidRDefault="006A0147" w:rsidP="006A0147">
      <w:pPr>
        <w:pStyle w:val="Heading2"/>
        <w:numPr>
          <w:ilvl w:val="2"/>
          <w:numId w:val="3"/>
        </w:numPr>
        <w:rPr>
          <w:rFonts w:ascii="Arial" w:hAnsi="Arial"/>
          <w:b w:val="0"/>
        </w:rPr>
      </w:pPr>
      <w:bookmarkStart w:id="47" w:name="_Toc476381025"/>
      <w:bookmarkStart w:id="48" w:name="_Toc513220808"/>
      <w:bookmarkStart w:id="49" w:name="_Toc159324938"/>
      <w:r w:rsidRPr="006C6389">
        <w:rPr>
          <w:rFonts w:ascii="Arial" w:hAnsi="Arial"/>
          <w:b w:val="0"/>
        </w:rPr>
        <w:t>A Party may disclose the terms of this deed that it thinks necessary to:</w:t>
      </w:r>
      <w:bookmarkEnd w:id="47"/>
      <w:bookmarkEnd w:id="48"/>
      <w:bookmarkEnd w:id="49"/>
    </w:p>
    <w:p w14:paraId="45FA9DED" w14:textId="77777777" w:rsidR="006A0147" w:rsidRDefault="006A0147" w:rsidP="006A0147">
      <w:pPr>
        <w:pStyle w:val="Heading3"/>
        <w:numPr>
          <w:ilvl w:val="3"/>
          <w:numId w:val="3"/>
        </w:numPr>
      </w:pPr>
      <w:r>
        <w:t>any professional advisers, auditors, bankers, financial advisers and financiers, on receipt of an undertaking from that person to keep the terms of this deed confidential;</w:t>
      </w:r>
    </w:p>
    <w:p w14:paraId="3A895CBF" w14:textId="77777777" w:rsidR="006A0147" w:rsidRDefault="006A0147" w:rsidP="006A0147">
      <w:pPr>
        <w:pStyle w:val="Heading3"/>
        <w:numPr>
          <w:ilvl w:val="3"/>
          <w:numId w:val="3"/>
        </w:numPr>
      </w:pPr>
      <w:r>
        <w:t xml:space="preserve">comply with any law or requirement of any regulatory body (including any relevant stock exchange); </w:t>
      </w:r>
    </w:p>
    <w:p w14:paraId="42B7E873" w14:textId="77777777" w:rsidR="006A0147" w:rsidRDefault="006A0147" w:rsidP="006A0147">
      <w:pPr>
        <w:pStyle w:val="Heading3"/>
        <w:numPr>
          <w:ilvl w:val="3"/>
          <w:numId w:val="3"/>
        </w:numPr>
      </w:pPr>
      <w:r>
        <w:t>any employee or any employee of any Related Body Corporate (as defined in the Corporations Act) to whom it is necessary to disclose the terms, on receipt of an undertaking from that person to keep the terms of this deed confidential; or</w:t>
      </w:r>
    </w:p>
    <w:p w14:paraId="245D4E2F" w14:textId="77777777" w:rsidR="006A0147" w:rsidRDefault="006A0147" w:rsidP="006A0147">
      <w:pPr>
        <w:pStyle w:val="Heading3"/>
        <w:numPr>
          <w:ilvl w:val="3"/>
          <w:numId w:val="3"/>
        </w:numPr>
      </w:pPr>
      <w:r>
        <w:t>any shareholder or affiliate of the Party, including any members, officers or councillors of a shareholder or affiliate of the Party, provided that the deed is not reproduced and distributed to such persons in part or in full; or</w:t>
      </w:r>
    </w:p>
    <w:p w14:paraId="2A8D22B7" w14:textId="77777777" w:rsidR="006A0147" w:rsidRDefault="006A0147" w:rsidP="006A0147">
      <w:pPr>
        <w:pStyle w:val="Heading3"/>
        <w:numPr>
          <w:ilvl w:val="3"/>
          <w:numId w:val="3"/>
        </w:numPr>
      </w:pPr>
      <w:r>
        <w:t>any other person with the prior written consent of the other Party.</w:t>
      </w:r>
    </w:p>
    <w:p w14:paraId="03797E75" w14:textId="77777777" w:rsidR="006A0147" w:rsidRPr="006C6389" w:rsidRDefault="006A0147" w:rsidP="006A0147">
      <w:pPr>
        <w:pStyle w:val="Heading1"/>
        <w:numPr>
          <w:ilvl w:val="0"/>
          <w:numId w:val="3"/>
        </w:numPr>
        <w:rPr>
          <w:rFonts w:ascii="Arial" w:hAnsi="Arial"/>
        </w:rPr>
      </w:pPr>
      <w:bookmarkStart w:id="50" w:name="_Toc369696517"/>
      <w:bookmarkStart w:id="51" w:name="_Toc369696775"/>
      <w:bookmarkStart w:id="52" w:name="_Toc159324939"/>
      <w:r w:rsidRPr="006C6389">
        <w:rPr>
          <w:rFonts w:ascii="Arial" w:hAnsi="Arial"/>
        </w:rPr>
        <w:lastRenderedPageBreak/>
        <w:t>ENTIRE AGREEMENT</w:t>
      </w:r>
      <w:bookmarkEnd w:id="50"/>
      <w:bookmarkEnd w:id="51"/>
      <w:bookmarkEnd w:id="52"/>
    </w:p>
    <w:p w14:paraId="66F4F5EA" w14:textId="37D07901" w:rsidR="006A0147" w:rsidRDefault="00F70ADB" w:rsidP="00F70ADB">
      <w:pPr>
        <w:pStyle w:val="Heading3"/>
        <w:numPr>
          <w:ilvl w:val="0"/>
          <w:numId w:val="0"/>
        </w:numPr>
        <w:ind w:left="709"/>
      </w:pPr>
      <w:r>
        <w:t>T</w:t>
      </w:r>
      <w:r w:rsidR="006A0147">
        <w:t>his deed contains the entire agreement between the Parties with respect to its subject matter.  This deed sets out the only conduct relied on by the Parties and, to the full extent permissible by law, supersedes all earlier agreements made by or existing between the Parties with respect to its subject matter.  Each Party acknowledges that but for the representation made by them in this clause, every other Party would not have executed this deed.</w:t>
      </w:r>
    </w:p>
    <w:p w14:paraId="5E8B00AD" w14:textId="77777777" w:rsidR="006A0147" w:rsidRPr="006C6389" w:rsidRDefault="006A0147" w:rsidP="006A0147">
      <w:pPr>
        <w:pStyle w:val="Heading1"/>
        <w:numPr>
          <w:ilvl w:val="0"/>
          <w:numId w:val="3"/>
        </w:numPr>
        <w:rPr>
          <w:rFonts w:ascii="Arial" w:hAnsi="Arial"/>
        </w:rPr>
      </w:pPr>
      <w:bookmarkStart w:id="53" w:name="_Toc369696518"/>
      <w:bookmarkStart w:id="54" w:name="_Toc369696776"/>
      <w:bookmarkStart w:id="55" w:name="_Toc159324940"/>
      <w:r w:rsidRPr="006C6389">
        <w:rPr>
          <w:rFonts w:ascii="Arial" w:hAnsi="Arial"/>
        </w:rPr>
        <w:t>ACKNOWLEDGEMENTS</w:t>
      </w:r>
      <w:bookmarkEnd w:id="53"/>
      <w:bookmarkEnd w:id="54"/>
      <w:bookmarkEnd w:id="55"/>
    </w:p>
    <w:p w14:paraId="15A5D18E" w14:textId="77777777" w:rsidR="006A0147" w:rsidRPr="006C6389" w:rsidRDefault="006A0147" w:rsidP="006A0147">
      <w:pPr>
        <w:pStyle w:val="BodyText2"/>
        <w:rPr>
          <w:rFonts w:cs="Arial"/>
        </w:rPr>
      </w:pPr>
      <w:r w:rsidRPr="006C6389">
        <w:rPr>
          <w:rFonts w:cs="Arial"/>
        </w:rPr>
        <w:t>The Parties acknowledge that they enter into this deed fully and voluntarily on their own information and investigation.</w:t>
      </w:r>
    </w:p>
    <w:p w14:paraId="50BEFD56" w14:textId="77777777" w:rsidR="006A0147" w:rsidRPr="006C6389" w:rsidRDefault="006A0147" w:rsidP="006A0147">
      <w:pPr>
        <w:pStyle w:val="Heading1"/>
        <w:numPr>
          <w:ilvl w:val="0"/>
          <w:numId w:val="3"/>
        </w:numPr>
        <w:rPr>
          <w:rFonts w:ascii="Arial" w:hAnsi="Arial"/>
        </w:rPr>
      </w:pPr>
      <w:bookmarkStart w:id="56" w:name="_Toc369696528"/>
      <w:bookmarkStart w:id="57" w:name="_Toc369696786"/>
      <w:bookmarkStart w:id="58" w:name="_Toc159324941"/>
      <w:r w:rsidRPr="006C6389">
        <w:rPr>
          <w:rFonts w:ascii="Arial" w:hAnsi="Arial"/>
        </w:rPr>
        <w:t>STAMP DUTY AND COSTS</w:t>
      </w:r>
      <w:bookmarkEnd w:id="56"/>
      <w:bookmarkEnd w:id="57"/>
      <w:bookmarkEnd w:id="58"/>
    </w:p>
    <w:p w14:paraId="4A09BEF5" w14:textId="73479607" w:rsidR="006A0147" w:rsidRDefault="006A0147" w:rsidP="006A0147">
      <w:pPr>
        <w:pStyle w:val="BodyText2"/>
      </w:pPr>
      <w:r>
        <w:t xml:space="preserve">Each Party shall bear its own costs arising out of the preparation of this deed but the </w:t>
      </w:r>
      <w:r w:rsidR="006C6389">
        <w:t xml:space="preserve">Company </w:t>
      </w:r>
      <w:r>
        <w:t>shall bear equally any stamp duty chargeable on this deed</w:t>
      </w:r>
      <w:r w:rsidR="006C6389">
        <w:t xml:space="preserve"> or the Transfer</w:t>
      </w:r>
      <w:r>
        <w:t xml:space="preserve">. </w:t>
      </w:r>
    </w:p>
    <w:p w14:paraId="72EF9A5D" w14:textId="77777777" w:rsidR="006A0147" w:rsidRPr="00F70ADB" w:rsidRDefault="006A0147" w:rsidP="006A0147">
      <w:pPr>
        <w:pStyle w:val="Heading1"/>
        <w:numPr>
          <w:ilvl w:val="0"/>
          <w:numId w:val="3"/>
        </w:numPr>
        <w:rPr>
          <w:rFonts w:ascii="Arial" w:hAnsi="Arial"/>
        </w:rPr>
      </w:pPr>
      <w:bookmarkStart w:id="59" w:name="_Toc369696529"/>
      <w:bookmarkStart w:id="60" w:name="_Toc369696787"/>
      <w:bookmarkStart w:id="61" w:name="_Toc159324942"/>
      <w:r w:rsidRPr="00F70ADB">
        <w:rPr>
          <w:rFonts w:ascii="Arial" w:hAnsi="Arial"/>
        </w:rPr>
        <w:t>FURTHER ASSURANCES</w:t>
      </w:r>
      <w:bookmarkEnd w:id="59"/>
      <w:bookmarkEnd w:id="60"/>
      <w:bookmarkEnd w:id="61"/>
    </w:p>
    <w:p w14:paraId="6D01C80F" w14:textId="77777777" w:rsidR="006A0147" w:rsidRDefault="006A0147" w:rsidP="006A0147">
      <w:pPr>
        <w:pStyle w:val="BodyText2"/>
      </w:pPr>
      <w:r w:rsidRPr="00F70ADB">
        <w:rPr>
          <w:rFonts w:cs="Arial"/>
        </w:rPr>
        <w:t>Each Party shall take all steps</w:t>
      </w:r>
      <w:r>
        <w:t>, execute all documents and do everything reasonably required by the other Parties to give effect to the transactions contemplated by this deed.</w:t>
      </w:r>
    </w:p>
    <w:p w14:paraId="7864E567" w14:textId="77777777" w:rsidR="006A0147" w:rsidRPr="00F70ADB" w:rsidRDefault="006A0147" w:rsidP="006A0147">
      <w:pPr>
        <w:pStyle w:val="Heading1"/>
        <w:numPr>
          <w:ilvl w:val="0"/>
          <w:numId w:val="3"/>
        </w:numPr>
        <w:rPr>
          <w:rFonts w:ascii="Arial" w:hAnsi="Arial"/>
        </w:rPr>
      </w:pPr>
      <w:bookmarkStart w:id="62" w:name="_Toc369696530"/>
      <w:bookmarkStart w:id="63" w:name="_Toc369696788"/>
      <w:bookmarkStart w:id="64" w:name="_Toc159324943"/>
      <w:r w:rsidRPr="00F70ADB">
        <w:rPr>
          <w:rFonts w:ascii="Arial" w:hAnsi="Arial"/>
        </w:rPr>
        <w:t>AMENDMENT</w:t>
      </w:r>
      <w:bookmarkEnd w:id="62"/>
      <w:bookmarkEnd w:id="63"/>
      <w:bookmarkEnd w:id="64"/>
    </w:p>
    <w:p w14:paraId="51C1874B" w14:textId="77777777" w:rsidR="006A0147" w:rsidRDefault="006A0147" w:rsidP="006A0147">
      <w:pPr>
        <w:pStyle w:val="BodyText2"/>
      </w:pPr>
      <w:r>
        <w:t>This deed may be amended only by another deed executed by all Parties.</w:t>
      </w:r>
    </w:p>
    <w:p w14:paraId="08703139" w14:textId="77777777" w:rsidR="006A0147" w:rsidRPr="00F70ADB" w:rsidRDefault="006A0147" w:rsidP="006A0147">
      <w:pPr>
        <w:pStyle w:val="Heading1"/>
        <w:numPr>
          <w:ilvl w:val="0"/>
          <w:numId w:val="3"/>
        </w:numPr>
        <w:rPr>
          <w:rFonts w:ascii="Arial" w:hAnsi="Arial"/>
        </w:rPr>
      </w:pPr>
      <w:bookmarkStart w:id="65" w:name="_Toc369696531"/>
      <w:bookmarkStart w:id="66" w:name="_Toc369696789"/>
      <w:bookmarkStart w:id="67" w:name="_Toc159324944"/>
      <w:r w:rsidRPr="00F70ADB">
        <w:rPr>
          <w:rFonts w:ascii="Arial" w:hAnsi="Arial"/>
        </w:rPr>
        <w:t>ASSIGNMENT</w:t>
      </w:r>
      <w:bookmarkEnd w:id="65"/>
      <w:bookmarkEnd w:id="66"/>
      <w:bookmarkEnd w:id="67"/>
    </w:p>
    <w:p w14:paraId="531D1D8A" w14:textId="77777777" w:rsidR="006A0147" w:rsidRDefault="006A0147" w:rsidP="006A0147">
      <w:pPr>
        <w:pStyle w:val="BodyText2"/>
      </w:pPr>
      <w:r>
        <w:t>The rights and obligations of each Party under this deed are personal.  They cannot be assigned, charged or otherwise dealt with, and no Party shall attempt or purport to do so without the prior written consent of all the Parties.</w:t>
      </w:r>
    </w:p>
    <w:p w14:paraId="1F031C10" w14:textId="77777777" w:rsidR="006A0147" w:rsidRPr="00EB4567" w:rsidRDefault="006A0147" w:rsidP="006A0147">
      <w:pPr>
        <w:pStyle w:val="Heading1"/>
        <w:numPr>
          <w:ilvl w:val="0"/>
          <w:numId w:val="3"/>
        </w:numPr>
        <w:rPr>
          <w:rFonts w:ascii="Arial" w:hAnsi="Arial"/>
        </w:rPr>
      </w:pPr>
      <w:bookmarkStart w:id="68" w:name="_Toc369696532"/>
      <w:bookmarkStart w:id="69" w:name="_Toc369696790"/>
      <w:bookmarkStart w:id="70" w:name="_Toc159324945"/>
      <w:r w:rsidRPr="00EB4567">
        <w:rPr>
          <w:rFonts w:ascii="Arial" w:hAnsi="Arial"/>
        </w:rPr>
        <w:t>NO WAIVER</w:t>
      </w:r>
      <w:bookmarkEnd w:id="68"/>
      <w:bookmarkEnd w:id="69"/>
      <w:bookmarkEnd w:id="70"/>
    </w:p>
    <w:p w14:paraId="55585EFD" w14:textId="77777777" w:rsidR="006A0147" w:rsidRDefault="006A0147" w:rsidP="006A0147">
      <w:pPr>
        <w:pStyle w:val="BodyText2"/>
      </w:pPr>
      <w:r>
        <w:t>No failure to exercise and no delay in exercising any right, power or remedy under this deed will operate as a waiver.  Nor will any single or partial exercise of any right, power or remedy preclude any other or further exercise of that or any other right, power or remedy.</w:t>
      </w:r>
    </w:p>
    <w:p w14:paraId="3A40ED32" w14:textId="77777777" w:rsidR="006A0147" w:rsidRPr="00F70ADB" w:rsidRDefault="006A0147" w:rsidP="006A0147">
      <w:pPr>
        <w:pStyle w:val="Heading1"/>
        <w:numPr>
          <w:ilvl w:val="0"/>
          <w:numId w:val="3"/>
        </w:numPr>
        <w:rPr>
          <w:rFonts w:ascii="Arial" w:hAnsi="Arial"/>
        </w:rPr>
      </w:pPr>
      <w:bookmarkStart w:id="71" w:name="_Toc369696533"/>
      <w:bookmarkStart w:id="72" w:name="_Toc369696791"/>
      <w:bookmarkStart w:id="73" w:name="_Toc159324946"/>
      <w:r w:rsidRPr="00F70ADB">
        <w:rPr>
          <w:rFonts w:ascii="Arial" w:hAnsi="Arial"/>
        </w:rPr>
        <w:t>COUNTERPARTS</w:t>
      </w:r>
      <w:bookmarkEnd w:id="71"/>
      <w:bookmarkEnd w:id="72"/>
      <w:bookmarkEnd w:id="73"/>
    </w:p>
    <w:p w14:paraId="67D87679" w14:textId="77777777" w:rsidR="006A0147" w:rsidRDefault="006A0147" w:rsidP="006A0147">
      <w:pPr>
        <w:pStyle w:val="BodyText2"/>
      </w:pPr>
      <w:r>
        <w:t>This deed may be executed in any number of counterparts.  All counterparts taken together will be taken to constitute one agreement.</w:t>
      </w:r>
    </w:p>
    <w:p w14:paraId="7645DB97" w14:textId="77777777" w:rsidR="006A0147" w:rsidRPr="00EB4567" w:rsidRDefault="006A0147" w:rsidP="006A0147">
      <w:pPr>
        <w:pStyle w:val="Heading1"/>
        <w:numPr>
          <w:ilvl w:val="0"/>
          <w:numId w:val="3"/>
        </w:numPr>
        <w:rPr>
          <w:rFonts w:ascii="Arial" w:hAnsi="Arial"/>
        </w:rPr>
      </w:pPr>
      <w:bookmarkStart w:id="74" w:name="_Toc369696534"/>
      <w:bookmarkStart w:id="75" w:name="_Toc369696792"/>
      <w:bookmarkStart w:id="76" w:name="_Toc159324947"/>
      <w:r w:rsidRPr="00EB4567">
        <w:rPr>
          <w:rFonts w:ascii="Arial" w:hAnsi="Arial"/>
        </w:rPr>
        <w:t>GOVERNING LAW</w:t>
      </w:r>
      <w:bookmarkEnd w:id="74"/>
      <w:bookmarkEnd w:id="75"/>
      <w:bookmarkEnd w:id="76"/>
    </w:p>
    <w:p w14:paraId="16461793" w14:textId="38C8CA84" w:rsidR="006A0147" w:rsidRDefault="006A0147" w:rsidP="00EB4567">
      <w:pPr>
        <w:pStyle w:val="BodyText2"/>
      </w:pPr>
      <w:r>
        <w:t xml:space="preserve">This deed is governed by the laws of </w:t>
      </w:r>
      <w:r w:rsidR="001A73E4">
        <w:t>New South Wales</w:t>
      </w:r>
      <w:r>
        <w:t>.  The Parties submit to the non-exclusive jurisdiction of courts exercising jurisdiction there.</w:t>
      </w:r>
    </w:p>
    <w:p w14:paraId="1A032145" w14:textId="77777777" w:rsidR="006A0147" w:rsidRDefault="006A0147" w:rsidP="006A0147">
      <w:pPr>
        <w:pStyle w:val="BodyText"/>
        <w:keepNext/>
        <w:rPr>
          <w:rFonts w:cs="Arial"/>
        </w:rPr>
      </w:pPr>
      <w:r w:rsidRPr="00EB4567">
        <w:rPr>
          <w:rFonts w:cs="Arial"/>
          <w:vanish/>
        </w:rPr>
        <w:lastRenderedPageBreak/>
        <w:t>Signed by two directors OR one director and a secretary.</w:t>
      </w:r>
    </w:p>
    <w:p w14:paraId="420AE293" w14:textId="77777777" w:rsidR="00142478" w:rsidRPr="00EB4567" w:rsidRDefault="00142478" w:rsidP="006A0147">
      <w:pPr>
        <w:pStyle w:val="BodyText"/>
        <w:keepNext/>
        <w:rPr>
          <w:rFonts w:cs="Arial"/>
          <w:vanish/>
        </w:rPr>
      </w:pPr>
    </w:p>
    <w:p w14:paraId="052016C2" w14:textId="77777777" w:rsidR="006A0147" w:rsidRPr="00EB4567" w:rsidRDefault="006A0147" w:rsidP="006A0147">
      <w:pPr>
        <w:pStyle w:val="Headingprimary"/>
        <w:rPr>
          <w:rFonts w:ascii="Arial" w:hAnsi="Arial" w:cs="Arial"/>
        </w:rPr>
      </w:pPr>
      <w:bookmarkStart w:id="77" w:name="_Toc159324948"/>
      <w:r w:rsidRPr="00EB4567">
        <w:rPr>
          <w:rFonts w:ascii="Arial" w:hAnsi="Arial" w:cs="Arial"/>
        </w:rPr>
        <w:t>EXECUTED AS A DEED</w:t>
      </w:r>
      <w:bookmarkEnd w:id="77"/>
    </w:p>
    <w:p w14:paraId="3B15B6EA" w14:textId="77777777" w:rsidR="006A0147" w:rsidRPr="00AF14AC" w:rsidRDefault="006A0147" w:rsidP="006A0147">
      <w:pPr>
        <w:rPr>
          <w:lang w:val="en-GB"/>
        </w:rPr>
      </w:pPr>
    </w:p>
    <w:tbl>
      <w:tblPr>
        <w:tblW w:w="9243" w:type="dxa"/>
        <w:tblLayout w:type="fixed"/>
        <w:tblLook w:val="01E0" w:firstRow="1" w:lastRow="1" w:firstColumn="1" w:lastColumn="1" w:noHBand="0" w:noVBand="0"/>
      </w:tblPr>
      <w:tblGrid>
        <w:gridCol w:w="4492"/>
        <w:gridCol w:w="296"/>
        <w:gridCol w:w="4455"/>
      </w:tblGrid>
      <w:tr w:rsidR="006A0147" w:rsidRPr="005C7395" w14:paraId="7AC0142C" w14:textId="77777777" w:rsidTr="00B04C31">
        <w:tc>
          <w:tcPr>
            <w:tcW w:w="4492" w:type="dxa"/>
          </w:tcPr>
          <w:p w14:paraId="4B170FD1" w14:textId="712A2002" w:rsidR="006A0147" w:rsidRPr="005C7395" w:rsidRDefault="006A0147" w:rsidP="00B04C31">
            <w:pPr>
              <w:pStyle w:val="executionprovision1"/>
            </w:pPr>
            <w:r w:rsidRPr="00050B2F">
              <w:rPr>
                <w:b/>
              </w:rPr>
              <w:t>EXECUTED</w:t>
            </w:r>
            <w:r w:rsidRPr="005C7395">
              <w:t xml:space="preserve"> by </w:t>
            </w:r>
            <w:r w:rsidR="008E6CD1" w:rsidRPr="008E6CD1">
              <w:rPr>
                <w:rFonts w:cs="Arial"/>
                <w:b/>
                <w:caps/>
                <w:sz w:val="20"/>
                <w:szCs w:val="20"/>
                <w:highlight w:val="yellow"/>
              </w:rPr>
              <w:t>Zone or District name</w:t>
            </w:r>
            <w:r w:rsidR="008E6CD1">
              <w:rPr>
                <w:rFonts w:cs="Arial"/>
                <w:b/>
                <w:caps/>
                <w:sz w:val="20"/>
                <w:szCs w:val="20"/>
              </w:rPr>
              <w:t xml:space="preserve"> </w:t>
            </w:r>
            <w:r w:rsidR="001A73E4" w:rsidRPr="001A1FBB">
              <w:rPr>
                <w:rFonts w:cs="Arial"/>
                <w:sz w:val="20"/>
                <w:szCs w:val="20"/>
              </w:rPr>
              <w:t xml:space="preserve">ABN </w:t>
            </w:r>
            <w:r w:rsidR="008E6CD1" w:rsidRPr="008E6CD1">
              <w:rPr>
                <w:rFonts w:cs="Arial"/>
                <w:sz w:val="20"/>
                <w:szCs w:val="20"/>
                <w:highlight w:val="yellow"/>
              </w:rPr>
              <w:t>XXXXXXX</w:t>
            </w:r>
            <w:r w:rsidR="00EB4567">
              <w:t xml:space="preserve"> </w:t>
            </w:r>
            <w:r w:rsidRPr="005C7395">
              <w:t>by being signed by:</w:t>
            </w:r>
          </w:p>
        </w:tc>
        <w:tc>
          <w:tcPr>
            <w:tcW w:w="296" w:type="dxa"/>
          </w:tcPr>
          <w:p w14:paraId="4EC6927A" w14:textId="77777777" w:rsidR="006A0147" w:rsidRPr="005C7395" w:rsidRDefault="006A0147" w:rsidP="00B04C31">
            <w:pPr>
              <w:pStyle w:val="executionprovision1"/>
            </w:pPr>
            <w:r w:rsidRPr="005C7395">
              <w:t>)</w:t>
            </w:r>
          </w:p>
          <w:p w14:paraId="32EE2C16" w14:textId="77777777" w:rsidR="006A0147" w:rsidRPr="005C7395" w:rsidRDefault="006A0147" w:rsidP="00B04C31">
            <w:pPr>
              <w:pStyle w:val="executionprovision1"/>
            </w:pPr>
            <w:r w:rsidRPr="005C7395">
              <w:t>)</w:t>
            </w:r>
          </w:p>
        </w:tc>
        <w:tc>
          <w:tcPr>
            <w:tcW w:w="4455" w:type="dxa"/>
          </w:tcPr>
          <w:p w14:paraId="761E12B1" w14:textId="77777777" w:rsidR="006A0147" w:rsidRPr="005C7395" w:rsidRDefault="006A0147" w:rsidP="00B04C31">
            <w:pPr>
              <w:pStyle w:val="executionprovision1"/>
            </w:pPr>
          </w:p>
        </w:tc>
      </w:tr>
      <w:tr w:rsidR="006A0147" w14:paraId="39755223" w14:textId="77777777" w:rsidTr="00B04C31">
        <w:tc>
          <w:tcPr>
            <w:tcW w:w="4492" w:type="dxa"/>
          </w:tcPr>
          <w:p w14:paraId="35D2D033" w14:textId="77777777" w:rsidR="006A0147" w:rsidRDefault="006A0147" w:rsidP="00B04C31">
            <w:pPr>
              <w:pStyle w:val="executionprovision2"/>
            </w:pPr>
          </w:p>
        </w:tc>
        <w:tc>
          <w:tcPr>
            <w:tcW w:w="296" w:type="dxa"/>
          </w:tcPr>
          <w:p w14:paraId="738A03E0" w14:textId="77777777" w:rsidR="006A0147" w:rsidRDefault="006A0147" w:rsidP="00B04C31">
            <w:pPr>
              <w:pStyle w:val="executionprovision2"/>
            </w:pPr>
          </w:p>
        </w:tc>
        <w:tc>
          <w:tcPr>
            <w:tcW w:w="4455" w:type="dxa"/>
          </w:tcPr>
          <w:p w14:paraId="10C38FEE" w14:textId="77777777" w:rsidR="006A0147" w:rsidRDefault="006A0147" w:rsidP="00B04C31">
            <w:pPr>
              <w:pStyle w:val="executionprovision2"/>
            </w:pPr>
          </w:p>
        </w:tc>
      </w:tr>
      <w:tr w:rsidR="006A0147" w14:paraId="3CB9688A" w14:textId="77777777" w:rsidTr="00B04C31">
        <w:tc>
          <w:tcPr>
            <w:tcW w:w="4492" w:type="dxa"/>
          </w:tcPr>
          <w:p w14:paraId="64DCD6CA" w14:textId="77777777" w:rsidR="006A0147" w:rsidRDefault="006A0147" w:rsidP="00B04C31">
            <w:pPr>
              <w:pStyle w:val="executionprovision2"/>
            </w:pPr>
          </w:p>
        </w:tc>
        <w:tc>
          <w:tcPr>
            <w:tcW w:w="296" w:type="dxa"/>
          </w:tcPr>
          <w:p w14:paraId="0728E791" w14:textId="77777777" w:rsidR="006A0147" w:rsidRDefault="006A0147" w:rsidP="00B04C31">
            <w:pPr>
              <w:pStyle w:val="executionprovision2"/>
            </w:pPr>
          </w:p>
        </w:tc>
        <w:tc>
          <w:tcPr>
            <w:tcW w:w="4455" w:type="dxa"/>
          </w:tcPr>
          <w:p w14:paraId="47485388" w14:textId="77777777" w:rsidR="006A0147" w:rsidRDefault="006A0147" w:rsidP="00B04C31">
            <w:pPr>
              <w:pStyle w:val="executionprovision2"/>
            </w:pPr>
          </w:p>
        </w:tc>
      </w:tr>
      <w:tr w:rsidR="006A0147" w14:paraId="465B8821" w14:textId="77777777" w:rsidTr="00B04C31">
        <w:tc>
          <w:tcPr>
            <w:tcW w:w="4492" w:type="dxa"/>
            <w:tcBorders>
              <w:bottom w:val="single" w:sz="4" w:space="0" w:color="auto"/>
            </w:tcBorders>
          </w:tcPr>
          <w:p w14:paraId="2FEC51B2" w14:textId="77777777" w:rsidR="006A0147" w:rsidRDefault="006A0147" w:rsidP="00B04C31">
            <w:pPr>
              <w:pStyle w:val="executionprovision2"/>
            </w:pPr>
          </w:p>
        </w:tc>
        <w:tc>
          <w:tcPr>
            <w:tcW w:w="296" w:type="dxa"/>
          </w:tcPr>
          <w:p w14:paraId="1806F228" w14:textId="77777777" w:rsidR="006A0147" w:rsidRDefault="006A0147" w:rsidP="00B04C31">
            <w:pPr>
              <w:pStyle w:val="executionprovision2"/>
            </w:pPr>
          </w:p>
        </w:tc>
        <w:tc>
          <w:tcPr>
            <w:tcW w:w="4455" w:type="dxa"/>
            <w:tcBorders>
              <w:bottom w:val="single" w:sz="4" w:space="0" w:color="auto"/>
            </w:tcBorders>
          </w:tcPr>
          <w:p w14:paraId="5D84AFDD" w14:textId="77777777" w:rsidR="006A0147" w:rsidRPr="00CF1A87" w:rsidRDefault="006A0147" w:rsidP="00B04C31">
            <w:pPr>
              <w:pStyle w:val="executionprovision2"/>
            </w:pPr>
          </w:p>
        </w:tc>
      </w:tr>
      <w:tr w:rsidR="006A0147" w14:paraId="50E91D10" w14:textId="77777777" w:rsidTr="00B04C31">
        <w:tc>
          <w:tcPr>
            <w:tcW w:w="4492" w:type="dxa"/>
            <w:tcBorders>
              <w:top w:val="single" w:sz="4" w:space="0" w:color="auto"/>
            </w:tcBorders>
          </w:tcPr>
          <w:p w14:paraId="40822178" w14:textId="47F0959F" w:rsidR="006A0147" w:rsidRDefault="006A0147" w:rsidP="00B04C31">
            <w:pPr>
              <w:pStyle w:val="executionprovision2"/>
            </w:pPr>
            <w:r>
              <w:t>Signature of director</w:t>
            </w:r>
            <w:r w:rsidR="008E6CD1">
              <w:t xml:space="preserve"> </w:t>
            </w:r>
          </w:p>
        </w:tc>
        <w:tc>
          <w:tcPr>
            <w:tcW w:w="296" w:type="dxa"/>
          </w:tcPr>
          <w:p w14:paraId="5B4ADD5F" w14:textId="77777777" w:rsidR="006A0147" w:rsidRDefault="006A0147" w:rsidP="00B04C31">
            <w:pPr>
              <w:pStyle w:val="executionprovision2"/>
            </w:pPr>
          </w:p>
        </w:tc>
        <w:tc>
          <w:tcPr>
            <w:tcW w:w="4455" w:type="dxa"/>
            <w:tcBorders>
              <w:top w:val="single" w:sz="4" w:space="0" w:color="auto"/>
            </w:tcBorders>
          </w:tcPr>
          <w:p w14:paraId="621B6B1D" w14:textId="77777777" w:rsidR="006A0147" w:rsidRDefault="006A0147" w:rsidP="00B04C31">
            <w:pPr>
              <w:pStyle w:val="executionprovision2"/>
            </w:pPr>
            <w:r>
              <w:t>Signature of director/secretary</w:t>
            </w:r>
          </w:p>
        </w:tc>
      </w:tr>
      <w:tr w:rsidR="006A0147" w14:paraId="5A9C5BA3" w14:textId="77777777" w:rsidTr="00B04C31">
        <w:tc>
          <w:tcPr>
            <w:tcW w:w="4492" w:type="dxa"/>
          </w:tcPr>
          <w:p w14:paraId="1A0CCD60" w14:textId="77777777" w:rsidR="006A0147" w:rsidRDefault="006A0147" w:rsidP="00B04C31">
            <w:pPr>
              <w:pStyle w:val="executionprovision2"/>
            </w:pPr>
          </w:p>
        </w:tc>
        <w:tc>
          <w:tcPr>
            <w:tcW w:w="296" w:type="dxa"/>
          </w:tcPr>
          <w:p w14:paraId="782F9830" w14:textId="77777777" w:rsidR="006A0147" w:rsidRDefault="006A0147" w:rsidP="00B04C31">
            <w:pPr>
              <w:pStyle w:val="executionprovision2"/>
            </w:pPr>
          </w:p>
        </w:tc>
        <w:tc>
          <w:tcPr>
            <w:tcW w:w="4455" w:type="dxa"/>
          </w:tcPr>
          <w:p w14:paraId="54EE721B" w14:textId="77777777" w:rsidR="006A0147" w:rsidRDefault="006A0147" w:rsidP="00B04C31">
            <w:pPr>
              <w:pStyle w:val="executionprovision2"/>
            </w:pPr>
          </w:p>
        </w:tc>
      </w:tr>
      <w:tr w:rsidR="006A0147" w14:paraId="7A43BA42" w14:textId="77777777" w:rsidTr="00B04C31">
        <w:tc>
          <w:tcPr>
            <w:tcW w:w="4492" w:type="dxa"/>
          </w:tcPr>
          <w:p w14:paraId="3B745049" w14:textId="77777777" w:rsidR="006A0147" w:rsidRDefault="006A0147" w:rsidP="00B04C31">
            <w:pPr>
              <w:pStyle w:val="executionprovision2"/>
            </w:pPr>
          </w:p>
        </w:tc>
        <w:tc>
          <w:tcPr>
            <w:tcW w:w="296" w:type="dxa"/>
          </w:tcPr>
          <w:p w14:paraId="7838D2B6" w14:textId="77777777" w:rsidR="006A0147" w:rsidRDefault="006A0147" w:rsidP="00B04C31">
            <w:pPr>
              <w:pStyle w:val="executionprovision2"/>
            </w:pPr>
          </w:p>
        </w:tc>
        <w:tc>
          <w:tcPr>
            <w:tcW w:w="4455" w:type="dxa"/>
          </w:tcPr>
          <w:p w14:paraId="36F89A49" w14:textId="77777777" w:rsidR="006A0147" w:rsidRDefault="006A0147" w:rsidP="00B04C31">
            <w:pPr>
              <w:pStyle w:val="executionprovision2"/>
            </w:pPr>
          </w:p>
        </w:tc>
      </w:tr>
      <w:tr w:rsidR="006A0147" w14:paraId="2EDF5F42" w14:textId="77777777" w:rsidTr="00B04C31">
        <w:tc>
          <w:tcPr>
            <w:tcW w:w="4492" w:type="dxa"/>
            <w:tcBorders>
              <w:bottom w:val="single" w:sz="4" w:space="0" w:color="auto"/>
            </w:tcBorders>
          </w:tcPr>
          <w:p w14:paraId="134D6AB8" w14:textId="77777777" w:rsidR="006A0147" w:rsidRDefault="006A0147" w:rsidP="00B04C31">
            <w:pPr>
              <w:pStyle w:val="executionprovision2"/>
            </w:pPr>
          </w:p>
        </w:tc>
        <w:tc>
          <w:tcPr>
            <w:tcW w:w="296" w:type="dxa"/>
          </w:tcPr>
          <w:p w14:paraId="1C03C852" w14:textId="77777777" w:rsidR="006A0147" w:rsidRDefault="006A0147" w:rsidP="00B04C31">
            <w:pPr>
              <w:pStyle w:val="executionprovision2"/>
            </w:pPr>
          </w:p>
        </w:tc>
        <w:tc>
          <w:tcPr>
            <w:tcW w:w="4455" w:type="dxa"/>
            <w:tcBorders>
              <w:bottom w:val="single" w:sz="4" w:space="0" w:color="auto"/>
            </w:tcBorders>
          </w:tcPr>
          <w:p w14:paraId="5828C376" w14:textId="77777777" w:rsidR="006A0147" w:rsidRDefault="006A0147" w:rsidP="00B04C31">
            <w:pPr>
              <w:pStyle w:val="executionprovision2"/>
            </w:pPr>
          </w:p>
        </w:tc>
      </w:tr>
      <w:tr w:rsidR="006A0147" w14:paraId="658E3840" w14:textId="77777777" w:rsidTr="00B04C31">
        <w:tc>
          <w:tcPr>
            <w:tcW w:w="4492" w:type="dxa"/>
            <w:tcBorders>
              <w:top w:val="single" w:sz="4" w:space="0" w:color="auto"/>
            </w:tcBorders>
          </w:tcPr>
          <w:p w14:paraId="4A563534" w14:textId="77777777" w:rsidR="006A0147" w:rsidRDefault="006A0147" w:rsidP="00B04C31">
            <w:pPr>
              <w:pStyle w:val="executionprovision2"/>
            </w:pPr>
            <w:r>
              <w:t>Name of director (please print)</w:t>
            </w:r>
          </w:p>
        </w:tc>
        <w:tc>
          <w:tcPr>
            <w:tcW w:w="296" w:type="dxa"/>
          </w:tcPr>
          <w:p w14:paraId="6843D7A4" w14:textId="77777777" w:rsidR="006A0147" w:rsidRDefault="006A0147" w:rsidP="00B04C31">
            <w:pPr>
              <w:pStyle w:val="executionprovision2"/>
            </w:pPr>
          </w:p>
        </w:tc>
        <w:tc>
          <w:tcPr>
            <w:tcW w:w="4455" w:type="dxa"/>
            <w:tcBorders>
              <w:top w:val="single" w:sz="4" w:space="0" w:color="auto"/>
            </w:tcBorders>
          </w:tcPr>
          <w:p w14:paraId="0DB4A0EC" w14:textId="77777777" w:rsidR="006A0147" w:rsidRDefault="006A0147" w:rsidP="00B04C31">
            <w:pPr>
              <w:pStyle w:val="executionprovision2"/>
            </w:pPr>
            <w:r>
              <w:t>Name of director/secretary (please print)</w:t>
            </w:r>
          </w:p>
        </w:tc>
      </w:tr>
    </w:tbl>
    <w:p w14:paraId="1C10EA23" w14:textId="77777777" w:rsidR="006A0147" w:rsidRDefault="006A0147" w:rsidP="006A0147"/>
    <w:p w14:paraId="1205F8CF" w14:textId="77777777" w:rsidR="00EB4567" w:rsidRPr="0031002A" w:rsidRDefault="00EB4567" w:rsidP="00EB4567">
      <w:pPr>
        <w:rPr>
          <w:lang w:val="en-GB"/>
        </w:rPr>
      </w:pPr>
    </w:p>
    <w:tbl>
      <w:tblPr>
        <w:tblW w:w="9243" w:type="dxa"/>
        <w:tblLayout w:type="fixed"/>
        <w:tblLook w:val="01E0" w:firstRow="1" w:lastRow="1" w:firstColumn="1" w:lastColumn="1" w:noHBand="0" w:noVBand="0"/>
      </w:tblPr>
      <w:tblGrid>
        <w:gridCol w:w="4492"/>
        <w:gridCol w:w="296"/>
        <w:gridCol w:w="4455"/>
      </w:tblGrid>
      <w:tr w:rsidR="00EB4567" w:rsidRPr="005C7395" w14:paraId="13A6ED74" w14:textId="77777777" w:rsidTr="004A7D3C">
        <w:tc>
          <w:tcPr>
            <w:tcW w:w="4492" w:type="dxa"/>
          </w:tcPr>
          <w:tbl>
            <w:tblPr>
              <w:tblW w:w="9243" w:type="dxa"/>
              <w:tblLayout w:type="fixed"/>
              <w:tblLook w:val="01E0" w:firstRow="1" w:lastRow="1" w:firstColumn="1" w:lastColumn="1" w:noHBand="0" w:noVBand="0"/>
            </w:tblPr>
            <w:tblGrid>
              <w:gridCol w:w="4492"/>
              <w:gridCol w:w="296"/>
              <w:gridCol w:w="4455"/>
            </w:tblGrid>
            <w:tr w:rsidR="001A73E4" w:rsidRPr="005C7395" w14:paraId="4BB81ABA" w14:textId="77777777" w:rsidTr="00434F04">
              <w:tc>
                <w:tcPr>
                  <w:tcW w:w="4492" w:type="dxa"/>
                </w:tcPr>
                <w:p w14:paraId="27046F4B" w14:textId="06E267A5" w:rsidR="001A73E4" w:rsidRDefault="001A73E4" w:rsidP="001A73E4">
                  <w:pPr>
                    <w:pStyle w:val="executionprovision1"/>
                    <w:rPr>
                      <w:rFonts w:cs="Arial"/>
                      <w:b/>
                      <w:caps/>
                      <w:sz w:val="20"/>
                      <w:szCs w:val="20"/>
                    </w:rPr>
                  </w:pPr>
                  <w:r w:rsidRPr="00050B2F">
                    <w:rPr>
                      <w:b/>
                    </w:rPr>
                    <w:t>EXECUTED</w:t>
                  </w:r>
                  <w:r w:rsidRPr="005C7395">
                    <w:t xml:space="preserve"> by </w:t>
                  </w:r>
                  <w:r w:rsidR="008E6CD1" w:rsidRPr="008E6CD1">
                    <w:rPr>
                      <w:highlight w:val="yellow"/>
                    </w:rPr>
                    <w:t>Insert name Region Association Inc</w:t>
                  </w:r>
                </w:p>
                <w:p w14:paraId="44F5FE1A" w14:textId="702E5A6C" w:rsidR="001A73E4" w:rsidRPr="005C7395" w:rsidRDefault="001A73E4" w:rsidP="001A73E4">
                  <w:pPr>
                    <w:pStyle w:val="executionprovision1"/>
                  </w:pPr>
                  <w:r w:rsidRPr="005C7395">
                    <w:t>by being signed by:</w:t>
                  </w:r>
                </w:p>
              </w:tc>
              <w:tc>
                <w:tcPr>
                  <w:tcW w:w="296" w:type="dxa"/>
                </w:tcPr>
                <w:p w14:paraId="2C21F254" w14:textId="77777777" w:rsidR="001A73E4" w:rsidRPr="005C7395" w:rsidRDefault="001A73E4" w:rsidP="001A73E4">
                  <w:pPr>
                    <w:pStyle w:val="executionprovision1"/>
                  </w:pPr>
                  <w:r w:rsidRPr="005C7395">
                    <w:t>)</w:t>
                  </w:r>
                </w:p>
                <w:p w14:paraId="2D5A53EA" w14:textId="77777777" w:rsidR="001A73E4" w:rsidRPr="005C7395" w:rsidRDefault="001A73E4" w:rsidP="001A73E4">
                  <w:pPr>
                    <w:pStyle w:val="executionprovision1"/>
                  </w:pPr>
                  <w:r w:rsidRPr="005C7395">
                    <w:t>)</w:t>
                  </w:r>
                </w:p>
              </w:tc>
              <w:tc>
                <w:tcPr>
                  <w:tcW w:w="4455" w:type="dxa"/>
                </w:tcPr>
                <w:p w14:paraId="7D51F1D9" w14:textId="77777777" w:rsidR="001A73E4" w:rsidRPr="005C7395" w:rsidRDefault="001A73E4" w:rsidP="001A73E4">
                  <w:pPr>
                    <w:pStyle w:val="executionprovision1"/>
                  </w:pPr>
                </w:p>
              </w:tc>
            </w:tr>
            <w:tr w:rsidR="001A73E4" w14:paraId="22AA8E0E" w14:textId="77777777" w:rsidTr="00434F04">
              <w:tc>
                <w:tcPr>
                  <w:tcW w:w="4492" w:type="dxa"/>
                </w:tcPr>
                <w:p w14:paraId="70E62603" w14:textId="77777777" w:rsidR="001A73E4" w:rsidRDefault="001A73E4" w:rsidP="001A73E4">
                  <w:pPr>
                    <w:pStyle w:val="executionprovision2"/>
                  </w:pPr>
                </w:p>
              </w:tc>
              <w:tc>
                <w:tcPr>
                  <w:tcW w:w="296" w:type="dxa"/>
                </w:tcPr>
                <w:p w14:paraId="484D3621" w14:textId="77777777" w:rsidR="001A73E4" w:rsidRDefault="001A73E4" w:rsidP="001A73E4">
                  <w:pPr>
                    <w:pStyle w:val="executionprovision2"/>
                  </w:pPr>
                </w:p>
              </w:tc>
              <w:tc>
                <w:tcPr>
                  <w:tcW w:w="4455" w:type="dxa"/>
                </w:tcPr>
                <w:p w14:paraId="55225F30" w14:textId="77777777" w:rsidR="001A73E4" w:rsidRDefault="001A73E4" w:rsidP="001A73E4">
                  <w:pPr>
                    <w:pStyle w:val="executionprovision2"/>
                  </w:pPr>
                </w:p>
              </w:tc>
            </w:tr>
            <w:tr w:rsidR="001A73E4" w14:paraId="0D4E818F" w14:textId="77777777" w:rsidTr="00434F04">
              <w:tc>
                <w:tcPr>
                  <w:tcW w:w="4492" w:type="dxa"/>
                </w:tcPr>
                <w:p w14:paraId="04186BDB" w14:textId="77777777" w:rsidR="001A73E4" w:rsidRDefault="001A73E4" w:rsidP="001A73E4">
                  <w:pPr>
                    <w:pStyle w:val="executionprovision2"/>
                  </w:pPr>
                </w:p>
              </w:tc>
              <w:tc>
                <w:tcPr>
                  <w:tcW w:w="296" w:type="dxa"/>
                </w:tcPr>
                <w:p w14:paraId="37EE6FF3" w14:textId="77777777" w:rsidR="001A73E4" w:rsidRDefault="001A73E4" w:rsidP="001A73E4">
                  <w:pPr>
                    <w:pStyle w:val="executionprovision2"/>
                  </w:pPr>
                </w:p>
              </w:tc>
              <w:tc>
                <w:tcPr>
                  <w:tcW w:w="4455" w:type="dxa"/>
                </w:tcPr>
                <w:p w14:paraId="51498A61" w14:textId="77777777" w:rsidR="001A73E4" w:rsidRDefault="001A73E4" w:rsidP="001A73E4">
                  <w:pPr>
                    <w:pStyle w:val="executionprovision2"/>
                  </w:pPr>
                </w:p>
              </w:tc>
            </w:tr>
            <w:tr w:rsidR="001A73E4" w14:paraId="69F275AE" w14:textId="77777777" w:rsidTr="00434F04">
              <w:tc>
                <w:tcPr>
                  <w:tcW w:w="4492" w:type="dxa"/>
                  <w:tcBorders>
                    <w:bottom w:val="single" w:sz="4" w:space="0" w:color="auto"/>
                  </w:tcBorders>
                </w:tcPr>
                <w:p w14:paraId="17CD0805" w14:textId="77777777" w:rsidR="001A73E4" w:rsidRDefault="001A73E4" w:rsidP="001A73E4">
                  <w:pPr>
                    <w:pStyle w:val="executionprovision2"/>
                  </w:pPr>
                </w:p>
              </w:tc>
              <w:tc>
                <w:tcPr>
                  <w:tcW w:w="296" w:type="dxa"/>
                </w:tcPr>
                <w:p w14:paraId="2FB95CB8" w14:textId="77777777" w:rsidR="001A73E4" w:rsidRDefault="001A73E4" w:rsidP="001A73E4">
                  <w:pPr>
                    <w:pStyle w:val="executionprovision2"/>
                  </w:pPr>
                </w:p>
              </w:tc>
              <w:tc>
                <w:tcPr>
                  <w:tcW w:w="4455" w:type="dxa"/>
                  <w:tcBorders>
                    <w:bottom w:val="single" w:sz="4" w:space="0" w:color="auto"/>
                  </w:tcBorders>
                </w:tcPr>
                <w:p w14:paraId="7526BB75" w14:textId="77777777" w:rsidR="001A73E4" w:rsidRPr="00CF1A87" w:rsidRDefault="001A73E4" w:rsidP="001A73E4">
                  <w:pPr>
                    <w:pStyle w:val="executionprovision2"/>
                  </w:pPr>
                </w:p>
              </w:tc>
            </w:tr>
            <w:tr w:rsidR="001A73E4" w14:paraId="439B2581" w14:textId="77777777" w:rsidTr="00434F04">
              <w:tc>
                <w:tcPr>
                  <w:tcW w:w="4492" w:type="dxa"/>
                  <w:tcBorders>
                    <w:top w:val="single" w:sz="4" w:space="0" w:color="auto"/>
                  </w:tcBorders>
                </w:tcPr>
                <w:p w14:paraId="15998FEC" w14:textId="654A6453" w:rsidR="001A73E4" w:rsidRDefault="001A73E4" w:rsidP="001A73E4">
                  <w:pPr>
                    <w:pStyle w:val="executionprovision2"/>
                  </w:pPr>
                  <w:r>
                    <w:t xml:space="preserve">Signature of </w:t>
                  </w:r>
                  <w:r w:rsidR="008E6CD1">
                    <w:t xml:space="preserve">Management Committee Member </w:t>
                  </w:r>
                </w:p>
              </w:tc>
              <w:tc>
                <w:tcPr>
                  <w:tcW w:w="296" w:type="dxa"/>
                </w:tcPr>
                <w:p w14:paraId="3F32FFF1" w14:textId="77777777" w:rsidR="001A73E4" w:rsidRDefault="001A73E4" w:rsidP="001A73E4">
                  <w:pPr>
                    <w:pStyle w:val="executionprovision2"/>
                  </w:pPr>
                </w:p>
              </w:tc>
              <w:tc>
                <w:tcPr>
                  <w:tcW w:w="4455" w:type="dxa"/>
                  <w:tcBorders>
                    <w:top w:val="single" w:sz="4" w:space="0" w:color="auto"/>
                  </w:tcBorders>
                </w:tcPr>
                <w:p w14:paraId="229184AA" w14:textId="77777777" w:rsidR="001A73E4" w:rsidRDefault="001A73E4" w:rsidP="001A73E4">
                  <w:pPr>
                    <w:pStyle w:val="executionprovision2"/>
                  </w:pPr>
                  <w:r>
                    <w:t>Signature of director/secretary</w:t>
                  </w:r>
                </w:p>
              </w:tc>
            </w:tr>
            <w:tr w:rsidR="001A73E4" w14:paraId="1BA988CB" w14:textId="77777777" w:rsidTr="00434F04">
              <w:tc>
                <w:tcPr>
                  <w:tcW w:w="4492" w:type="dxa"/>
                </w:tcPr>
                <w:p w14:paraId="31FAA519" w14:textId="77777777" w:rsidR="001A73E4" w:rsidRDefault="001A73E4" w:rsidP="001A73E4">
                  <w:pPr>
                    <w:pStyle w:val="executionprovision2"/>
                  </w:pPr>
                </w:p>
              </w:tc>
              <w:tc>
                <w:tcPr>
                  <w:tcW w:w="296" w:type="dxa"/>
                </w:tcPr>
                <w:p w14:paraId="779C84BF" w14:textId="77777777" w:rsidR="001A73E4" w:rsidRDefault="001A73E4" w:rsidP="001A73E4">
                  <w:pPr>
                    <w:pStyle w:val="executionprovision2"/>
                  </w:pPr>
                </w:p>
              </w:tc>
              <w:tc>
                <w:tcPr>
                  <w:tcW w:w="4455" w:type="dxa"/>
                </w:tcPr>
                <w:p w14:paraId="4A9D9D54" w14:textId="77777777" w:rsidR="001A73E4" w:rsidRDefault="001A73E4" w:rsidP="001A73E4">
                  <w:pPr>
                    <w:pStyle w:val="executionprovision2"/>
                  </w:pPr>
                </w:p>
              </w:tc>
            </w:tr>
            <w:tr w:rsidR="001A73E4" w14:paraId="1BD14D02" w14:textId="77777777" w:rsidTr="00434F04">
              <w:tc>
                <w:tcPr>
                  <w:tcW w:w="4492" w:type="dxa"/>
                </w:tcPr>
                <w:p w14:paraId="51F18F17" w14:textId="77777777" w:rsidR="001A73E4" w:rsidRDefault="001A73E4" w:rsidP="001A73E4">
                  <w:pPr>
                    <w:pStyle w:val="executionprovision2"/>
                  </w:pPr>
                </w:p>
              </w:tc>
              <w:tc>
                <w:tcPr>
                  <w:tcW w:w="296" w:type="dxa"/>
                </w:tcPr>
                <w:p w14:paraId="3B0B39CD" w14:textId="77777777" w:rsidR="001A73E4" w:rsidRDefault="001A73E4" w:rsidP="001A73E4">
                  <w:pPr>
                    <w:pStyle w:val="executionprovision2"/>
                  </w:pPr>
                </w:p>
              </w:tc>
              <w:tc>
                <w:tcPr>
                  <w:tcW w:w="4455" w:type="dxa"/>
                </w:tcPr>
                <w:p w14:paraId="38B53C26" w14:textId="77777777" w:rsidR="001A73E4" w:rsidRDefault="001A73E4" w:rsidP="001A73E4">
                  <w:pPr>
                    <w:pStyle w:val="executionprovision2"/>
                  </w:pPr>
                </w:p>
              </w:tc>
            </w:tr>
            <w:tr w:rsidR="001A73E4" w14:paraId="2268C902" w14:textId="77777777" w:rsidTr="00434F04">
              <w:tc>
                <w:tcPr>
                  <w:tcW w:w="4492" w:type="dxa"/>
                  <w:tcBorders>
                    <w:bottom w:val="single" w:sz="4" w:space="0" w:color="auto"/>
                  </w:tcBorders>
                </w:tcPr>
                <w:p w14:paraId="4783F8FA" w14:textId="77777777" w:rsidR="001A73E4" w:rsidRDefault="001A73E4" w:rsidP="001A73E4">
                  <w:pPr>
                    <w:pStyle w:val="executionprovision2"/>
                  </w:pPr>
                </w:p>
              </w:tc>
              <w:tc>
                <w:tcPr>
                  <w:tcW w:w="296" w:type="dxa"/>
                </w:tcPr>
                <w:p w14:paraId="2CF371F4" w14:textId="77777777" w:rsidR="001A73E4" w:rsidRDefault="001A73E4" w:rsidP="001A73E4">
                  <w:pPr>
                    <w:pStyle w:val="executionprovision2"/>
                  </w:pPr>
                </w:p>
              </w:tc>
              <w:tc>
                <w:tcPr>
                  <w:tcW w:w="4455" w:type="dxa"/>
                  <w:tcBorders>
                    <w:bottom w:val="single" w:sz="4" w:space="0" w:color="auto"/>
                  </w:tcBorders>
                </w:tcPr>
                <w:p w14:paraId="12675D08" w14:textId="77777777" w:rsidR="001A73E4" w:rsidRDefault="001A73E4" w:rsidP="001A73E4">
                  <w:pPr>
                    <w:pStyle w:val="executionprovision2"/>
                  </w:pPr>
                </w:p>
              </w:tc>
            </w:tr>
            <w:tr w:rsidR="001A73E4" w14:paraId="7E7BA3E6" w14:textId="77777777" w:rsidTr="00434F04">
              <w:tc>
                <w:tcPr>
                  <w:tcW w:w="4492" w:type="dxa"/>
                  <w:tcBorders>
                    <w:top w:val="single" w:sz="4" w:space="0" w:color="auto"/>
                  </w:tcBorders>
                </w:tcPr>
                <w:p w14:paraId="28F4280C" w14:textId="3B774D8E" w:rsidR="001A73E4" w:rsidRDefault="001A73E4" w:rsidP="001A73E4">
                  <w:pPr>
                    <w:pStyle w:val="executionprovision2"/>
                  </w:pPr>
                  <w:r>
                    <w:t xml:space="preserve">Name of </w:t>
                  </w:r>
                  <w:r w:rsidR="008E6CD1">
                    <w:t>Management Committee Member</w:t>
                  </w:r>
                  <w:r>
                    <w:t xml:space="preserve"> (please print)</w:t>
                  </w:r>
                </w:p>
              </w:tc>
              <w:tc>
                <w:tcPr>
                  <w:tcW w:w="296" w:type="dxa"/>
                </w:tcPr>
                <w:p w14:paraId="39B1116D" w14:textId="77777777" w:rsidR="001A73E4" w:rsidRDefault="001A73E4" w:rsidP="001A73E4">
                  <w:pPr>
                    <w:pStyle w:val="executionprovision2"/>
                  </w:pPr>
                </w:p>
              </w:tc>
              <w:tc>
                <w:tcPr>
                  <w:tcW w:w="4455" w:type="dxa"/>
                  <w:tcBorders>
                    <w:top w:val="single" w:sz="4" w:space="0" w:color="auto"/>
                  </w:tcBorders>
                </w:tcPr>
                <w:p w14:paraId="58F65DDC" w14:textId="77777777" w:rsidR="001A73E4" w:rsidRDefault="001A73E4" w:rsidP="001A73E4">
                  <w:pPr>
                    <w:pStyle w:val="executionprovision2"/>
                  </w:pPr>
                  <w:r>
                    <w:t>Name of director/secretary (please print)</w:t>
                  </w:r>
                </w:p>
              </w:tc>
            </w:tr>
          </w:tbl>
          <w:p w14:paraId="684BACBB" w14:textId="77777777" w:rsidR="001A73E4" w:rsidRDefault="001A73E4" w:rsidP="001A73E4"/>
          <w:p w14:paraId="2496D226" w14:textId="77777777" w:rsidR="001A73E4" w:rsidRDefault="001A73E4" w:rsidP="004A7D3C">
            <w:pPr>
              <w:rPr>
                <w:b/>
              </w:rPr>
            </w:pPr>
          </w:p>
          <w:p w14:paraId="6FB7521D" w14:textId="77777777" w:rsidR="001A73E4" w:rsidRDefault="001A73E4" w:rsidP="004A7D3C">
            <w:pPr>
              <w:rPr>
                <w:b/>
              </w:rPr>
            </w:pPr>
          </w:p>
          <w:p w14:paraId="40CE7519" w14:textId="77777777" w:rsidR="001A73E4" w:rsidRDefault="001A73E4" w:rsidP="004A7D3C">
            <w:pPr>
              <w:rPr>
                <w:b/>
              </w:rPr>
            </w:pPr>
          </w:p>
          <w:p w14:paraId="0A26CEF5" w14:textId="2107E54E" w:rsidR="00EB4567" w:rsidRPr="00FD586E" w:rsidRDefault="00EB4567" w:rsidP="004A7D3C">
            <w:pPr>
              <w:rPr>
                <w:b/>
              </w:rPr>
            </w:pPr>
          </w:p>
        </w:tc>
        <w:tc>
          <w:tcPr>
            <w:tcW w:w="296" w:type="dxa"/>
          </w:tcPr>
          <w:p w14:paraId="0DDE317F" w14:textId="77777777" w:rsidR="00EB4567" w:rsidRPr="005C7395" w:rsidRDefault="00EB4567" w:rsidP="004A7D3C">
            <w:pPr>
              <w:pStyle w:val="executionprovision1"/>
            </w:pPr>
            <w:r w:rsidRPr="005C7395">
              <w:t>)</w:t>
            </w:r>
          </w:p>
          <w:p w14:paraId="201D9A39" w14:textId="77777777" w:rsidR="00EB4567" w:rsidRPr="005C7395" w:rsidRDefault="00EB4567" w:rsidP="004A7D3C">
            <w:pPr>
              <w:pStyle w:val="executionprovision1"/>
            </w:pPr>
            <w:r w:rsidRPr="005C7395">
              <w:t>)</w:t>
            </w:r>
          </w:p>
        </w:tc>
        <w:tc>
          <w:tcPr>
            <w:tcW w:w="4455" w:type="dxa"/>
          </w:tcPr>
          <w:p w14:paraId="2AB24251" w14:textId="77777777" w:rsidR="00EB4567" w:rsidRPr="005C7395" w:rsidRDefault="00EB4567" w:rsidP="004A7D3C">
            <w:pPr>
              <w:pStyle w:val="executionprovision1"/>
            </w:pPr>
          </w:p>
        </w:tc>
      </w:tr>
      <w:tr w:rsidR="00EB4567" w14:paraId="5F5253E0" w14:textId="77777777" w:rsidTr="004A7D3C">
        <w:tc>
          <w:tcPr>
            <w:tcW w:w="4492" w:type="dxa"/>
          </w:tcPr>
          <w:p w14:paraId="05F02E52" w14:textId="77777777" w:rsidR="00EB4567" w:rsidRDefault="00EB4567" w:rsidP="004A7D3C">
            <w:pPr>
              <w:pStyle w:val="executionprovision2"/>
            </w:pPr>
          </w:p>
        </w:tc>
        <w:tc>
          <w:tcPr>
            <w:tcW w:w="296" w:type="dxa"/>
          </w:tcPr>
          <w:p w14:paraId="6A2DB596" w14:textId="77777777" w:rsidR="00EB4567" w:rsidRDefault="00EB4567" w:rsidP="004A7D3C">
            <w:pPr>
              <w:pStyle w:val="executionprovision2"/>
            </w:pPr>
          </w:p>
        </w:tc>
        <w:tc>
          <w:tcPr>
            <w:tcW w:w="4455" w:type="dxa"/>
          </w:tcPr>
          <w:p w14:paraId="769C255D" w14:textId="77777777" w:rsidR="00EB4567" w:rsidRDefault="00EB4567" w:rsidP="004A7D3C">
            <w:pPr>
              <w:pStyle w:val="executionprovision2"/>
            </w:pPr>
          </w:p>
        </w:tc>
      </w:tr>
    </w:tbl>
    <w:p w14:paraId="5E886E4D" w14:textId="3C308661" w:rsidR="00E0380A" w:rsidRDefault="00E0380A" w:rsidP="00EB4567">
      <w:pPr>
        <w:pStyle w:val="Headingprimary"/>
      </w:pPr>
    </w:p>
    <w:sectPr w:rsidR="00E0380A" w:rsidSect="005165A2">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418" w:left="147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5103" w14:textId="77777777" w:rsidR="005165A2" w:rsidRDefault="005165A2">
      <w:r>
        <w:separator/>
      </w:r>
    </w:p>
  </w:endnote>
  <w:endnote w:type="continuationSeparator" w:id="0">
    <w:p w14:paraId="4784F147" w14:textId="77777777" w:rsidR="005165A2" w:rsidRDefault="0051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C753" w14:textId="77777777" w:rsidR="00E0380A" w:rsidRDefault="00E0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Layout w:type="fixed"/>
      <w:tblLook w:val="05E0" w:firstRow="1" w:lastRow="1" w:firstColumn="1" w:lastColumn="1" w:noHBand="0" w:noVBand="1"/>
    </w:tblPr>
    <w:tblGrid>
      <w:gridCol w:w="7149"/>
      <w:gridCol w:w="1065"/>
    </w:tblGrid>
    <w:tr w:rsidR="00C4648C" w14:paraId="000A0149" w14:textId="77777777" w:rsidTr="006669BC">
      <w:trPr>
        <w:cantSplit/>
        <w:trHeight w:hRule="exact" w:val="62"/>
      </w:trPr>
      <w:tc>
        <w:tcPr>
          <w:tcW w:w="7149" w:type="dxa"/>
          <w:tcBorders>
            <w:top w:val="single" w:sz="4" w:space="0" w:color="auto"/>
            <w:left w:val="single" w:sz="4" w:space="0" w:color="auto"/>
          </w:tcBorders>
          <w:shd w:val="clear" w:color="auto" w:fill="auto"/>
        </w:tcPr>
        <w:p w14:paraId="4607B035" w14:textId="77777777" w:rsidR="00E0380A" w:rsidRDefault="00E0380A" w:rsidP="007733E2">
          <w:pPr>
            <w:pStyle w:val="FooterRow1"/>
          </w:pPr>
        </w:p>
      </w:tc>
      <w:tc>
        <w:tcPr>
          <w:tcW w:w="1065" w:type="dxa"/>
          <w:tcBorders>
            <w:top w:val="single" w:sz="4" w:space="0" w:color="auto"/>
          </w:tcBorders>
          <w:shd w:val="clear" w:color="auto" w:fill="auto"/>
        </w:tcPr>
        <w:p w14:paraId="2FFFB686" w14:textId="77777777" w:rsidR="00E0380A" w:rsidRDefault="00E0380A" w:rsidP="007733E2">
          <w:pPr>
            <w:pStyle w:val="FooterRow1"/>
          </w:pPr>
        </w:p>
      </w:tc>
    </w:tr>
    <w:tr w:rsidR="00C4648C" w14:paraId="4F0F716B" w14:textId="77777777" w:rsidTr="006669BC">
      <w:trPr>
        <w:cantSplit/>
        <w:trHeight w:hRule="exact" w:val="187"/>
      </w:trPr>
      <w:tc>
        <w:tcPr>
          <w:tcW w:w="7149" w:type="dxa"/>
          <w:tcBorders>
            <w:left w:val="single" w:sz="4" w:space="0" w:color="auto"/>
          </w:tcBorders>
          <w:shd w:val="clear" w:color="auto" w:fill="auto"/>
        </w:tcPr>
        <w:p w14:paraId="1ADFEF64" w14:textId="6510D5E7" w:rsidR="00E0380A" w:rsidRDefault="00E0380A" w:rsidP="006669BC">
          <w:pPr>
            <w:pStyle w:val="Footer"/>
          </w:pPr>
        </w:p>
      </w:tc>
      <w:tc>
        <w:tcPr>
          <w:tcW w:w="1065" w:type="dxa"/>
          <w:shd w:val="clear" w:color="auto" w:fill="auto"/>
        </w:tcPr>
        <w:p w14:paraId="1BEF86B4" w14:textId="77777777" w:rsidR="00E0380A" w:rsidRDefault="006969CF" w:rsidP="007733E2">
          <w:pPr>
            <w:pStyle w:val="Footerrightaligned"/>
          </w:pPr>
          <w:r>
            <w:t xml:space="preserve">Page </w:t>
          </w:r>
          <w:r>
            <w:fldChar w:fldCharType="begin"/>
          </w:r>
          <w:r>
            <w:instrText xml:space="preserve"> PAGE  \* Arabic  \* MERGEFORMAT </w:instrText>
          </w:r>
          <w:r>
            <w:fldChar w:fldCharType="separate"/>
          </w:r>
          <w:r w:rsidR="007236ED">
            <w:rPr>
              <w:noProof/>
            </w:rPr>
            <w:t>2</w:t>
          </w:r>
          <w:r>
            <w:fldChar w:fldCharType="end"/>
          </w:r>
        </w:p>
      </w:tc>
    </w:tr>
    <w:tr w:rsidR="00C4648C" w14:paraId="0E2BBEF9" w14:textId="77777777" w:rsidTr="006669BC">
      <w:trPr>
        <w:cantSplit/>
        <w:trHeight w:hRule="exact" w:val="187"/>
      </w:trPr>
      <w:tc>
        <w:tcPr>
          <w:tcW w:w="7149" w:type="dxa"/>
          <w:tcBorders>
            <w:left w:val="single" w:sz="4" w:space="0" w:color="auto"/>
          </w:tcBorders>
          <w:shd w:val="clear" w:color="auto" w:fill="auto"/>
        </w:tcPr>
        <w:p w14:paraId="1E7F0165" w14:textId="3D6B2084" w:rsidR="00E0380A" w:rsidRDefault="00E0380A" w:rsidP="007733E2">
          <w:pPr>
            <w:pStyle w:val="Footer"/>
          </w:pPr>
          <w:bookmarkStart w:id="78" w:name="AgreementFooterDocName"/>
          <w:bookmarkEnd w:id="78"/>
        </w:p>
      </w:tc>
      <w:tc>
        <w:tcPr>
          <w:tcW w:w="1065" w:type="dxa"/>
          <w:shd w:val="clear" w:color="auto" w:fill="auto"/>
        </w:tcPr>
        <w:p w14:paraId="09654C46" w14:textId="77777777" w:rsidR="00E0380A" w:rsidRDefault="00E0380A" w:rsidP="007733E2">
          <w:pPr>
            <w:pStyle w:val="Footerrightaligned"/>
          </w:pPr>
        </w:p>
      </w:tc>
    </w:tr>
  </w:tbl>
  <w:p w14:paraId="3F4A0A02" w14:textId="77777777" w:rsidR="00E0380A" w:rsidRPr="00AE0195" w:rsidRDefault="00E0380A" w:rsidP="00AE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9070" w14:textId="1896B074" w:rsidR="00E0380A" w:rsidRPr="00AE0195" w:rsidRDefault="00E0380A" w:rsidP="00AE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9E63" w14:textId="77777777" w:rsidR="005165A2" w:rsidRDefault="005165A2">
      <w:r>
        <w:separator/>
      </w:r>
    </w:p>
  </w:footnote>
  <w:footnote w:type="continuationSeparator" w:id="0">
    <w:p w14:paraId="459F8A0C" w14:textId="77777777" w:rsidR="005165A2" w:rsidRDefault="0051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140C" w14:textId="79B3E3C5" w:rsidR="00E0380A" w:rsidRDefault="00425375">
    <w:pPr>
      <w:pStyle w:val="Header"/>
    </w:pPr>
    <w:r>
      <w:rPr>
        <w:noProof/>
      </w:rPr>
      <w:pict w14:anchorId="0535F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165" o:spid="_x0000_s1030" type="#_x0000_t136" alt="" style="position:absolute;margin-left:0;margin-top:0;width:470.4pt;height:164.6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1BF4" w14:textId="1DC1AF17" w:rsidR="00E0380A" w:rsidRDefault="00425375">
    <w:pPr>
      <w:pStyle w:val="Header"/>
    </w:pPr>
    <w:r>
      <w:rPr>
        <w:noProof/>
      </w:rPr>
      <w:pict w14:anchorId="2A66B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166" o:spid="_x0000_s1029" type="#_x0000_t136" alt="" style="position:absolute;margin-left:0;margin-top:0;width:470.4pt;height:164.6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69C3" w14:textId="44075A29" w:rsidR="00E0380A" w:rsidRDefault="00425375" w:rsidP="00AC1C30">
    <w:pPr>
      <w:pStyle w:val="Header"/>
    </w:pPr>
    <w:r>
      <w:rPr>
        <w:noProof/>
      </w:rPr>
      <w:pict w14:anchorId="691AA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164" o:spid="_x0000_s1028" type="#_x0000_t136" alt="" style="position:absolute;margin-left:0;margin-top:0;width:470.4pt;height:164.6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p w14:paraId="52F4581F" w14:textId="77777777" w:rsidR="00E0380A" w:rsidRPr="00AC1C30" w:rsidRDefault="00E0380A" w:rsidP="00AC1C30">
    <w:pPr>
      <w:pStyle w:val="Header1"/>
    </w:pPr>
  </w:p>
  <w:p w14:paraId="02E587E4" w14:textId="77777777" w:rsidR="00E0380A" w:rsidRPr="00AE0195" w:rsidRDefault="00E0380A" w:rsidP="00AE0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EBE1" w14:textId="61262C35" w:rsidR="00E0380A" w:rsidRDefault="00425375">
    <w:pPr>
      <w:pStyle w:val="Header"/>
    </w:pPr>
    <w:r>
      <w:rPr>
        <w:noProof/>
      </w:rPr>
      <w:pict w14:anchorId="107AE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168" o:spid="_x0000_s1027" type="#_x0000_t136" alt="" style="position:absolute;margin-left:0;margin-top:0;width:470.4pt;height:164.6pt;rotation:315;z-index:-251638784;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A60" w14:textId="197ECE6A" w:rsidR="00E0380A" w:rsidRPr="00AE0195" w:rsidRDefault="00425375" w:rsidP="00AE0195">
    <w:pPr>
      <w:pStyle w:val="Header"/>
    </w:pPr>
    <w:r>
      <w:rPr>
        <w:noProof/>
      </w:rPr>
      <w:pict w14:anchorId="30C17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169" o:spid="_x0000_s1026" type="#_x0000_t136" alt="" style="position:absolute;margin-left:0;margin-top:0;width:470.4pt;height:164.6pt;rotation:315;z-index:-251634688;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366B" w14:textId="0AC32FD0" w:rsidR="00E0380A" w:rsidRPr="00AE0195" w:rsidRDefault="00425375" w:rsidP="00AE0195">
    <w:pPr>
      <w:pStyle w:val="Header"/>
    </w:pPr>
    <w:r>
      <w:rPr>
        <w:noProof/>
      </w:rPr>
      <w:pict w14:anchorId="7D0E0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167" o:spid="_x0000_s1025" type="#_x0000_t136" alt="" style="position:absolute;margin-left:0;margin-top:0;width:470.4pt;height:164.6pt;rotation:315;z-index:-251642880;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cs="Times New Roman"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0546BA4"/>
    <w:multiLevelType w:val="hybridMultilevel"/>
    <w:tmpl w:val="7D606D36"/>
    <w:lvl w:ilvl="0" w:tplc="E156387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BA5128B"/>
    <w:multiLevelType w:val="multilevel"/>
    <w:tmpl w:val="D9C4D634"/>
    <w:lvl w:ilvl="0">
      <w:start w:val="1"/>
      <w:numFmt w:val="decimal"/>
      <w:lvlText w:val="%1."/>
      <w:lvlJc w:val="left"/>
      <w:pPr>
        <w:tabs>
          <w:tab w:val="num" w:pos="709"/>
        </w:tabs>
        <w:ind w:left="709" w:hanging="709"/>
      </w:pPr>
      <w:rPr>
        <w:rFonts w:cs="Times New Roman" w:hint="default"/>
        <w:b w:val="0"/>
        <w:i w:val="0"/>
        <w:caps w:val="0"/>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4"/>
        </w:tabs>
        <w:ind w:left="3544" w:hanging="709"/>
      </w:pPr>
      <w:rPr>
        <w:rFonts w:cs="Times New Roman" w:hint="default"/>
      </w:rPr>
    </w:lvl>
    <w:lvl w:ilvl="6">
      <w:start w:val="1"/>
      <w:numFmt w:val="lowerLetter"/>
      <w:lvlText w:val="%7."/>
      <w:lvlJc w:val="left"/>
      <w:pPr>
        <w:tabs>
          <w:tab w:val="num" w:pos="4253"/>
        </w:tabs>
        <w:ind w:left="4253" w:hanging="709"/>
      </w:pPr>
      <w:rPr>
        <w:rFonts w:cs="Times New Roman" w:hint="default"/>
      </w:rPr>
    </w:lvl>
    <w:lvl w:ilvl="7">
      <w:start w:val="1"/>
      <w:numFmt w:val="lowerRoman"/>
      <w:lvlText w:val="%8."/>
      <w:lvlJc w:val="left"/>
      <w:pPr>
        <w:tabs>
          <w:tab w:val="num" w:pos="4961"/>
        </w:tabs>
        <w:ind w:left="4961" w:hanging="708"/>
      </w:pPr>
      <w:rPr>
        <w:rFonts w:cs="Times New Roman" w:hint="default"/>
      </w:rPr>
    </w:lvl>
    <w:lvl w:ilvl="8">
      <w:start w:val="1"/>
      <w:numFmt w:val="upperLetter"/>
      <w:lvlText w:val="%9."/>
      <w:lvlJc w:val="left"/>
      <w:pPr>
        <w:tabs>
          <w:tab w:val="num" w:pos="5670"/>
        </w:tabs>
        <w:ind w:left="5670" w:hanging="709"/>
      </w:pPr>
      <w:rPr>
        <w:rFonts w:cs="Times New Roman" w:hint="default"/>
      </w:rPr>
    </w:lvl>
  </w:abstractNum>
  <w:abstractNum w:abstractNumId="3" w15:restartNumberingAfterBreak="0">
    <w:nsid w:val="66824487"/>
    <w:multiLevelType w:val="multilevel"/>
    <w:tmpl w:val="CD4C5408"/>
    <w:name w:val="LR firm style DOC3"/>
    <w:lvl w:ilvl="0">
      <w:start w:val="1"/>
      <w:numFmt w:val="upperLetter"/>
      <w:pStyle w:val="AnnexureH1"/>
      <w:suff w:val="nothing"/>
      <w:lvlText w:val="Annexure %1"/>
      <w:lvlJc w:val="center"/>
      <w:pPr>
        <w:ind w:left="0" w:firstLine="0"/>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4" w15:restartNumberingAfterBreak="0">
    <w:nsid w:val="7AED396C"/>
    <w:multiLevelType w:val="multilevel"/>
    <w:tmpl w:val="5586579A"/>
    <w:styleLink w:val="LRAnnexureList"/>
    <w:lvl w:ilvl="0">
      <w:start w:val="1"/>
      <w:numFmt w:val="upperLetter"/>
      <w:pStyle w:val="Heading1"/>
      <w:suff w:val="nothing"/>
      <w:lvlText w:val="Annexure %1"/>
      <w:lvlJc w:val="center"/>
      <w:pPr>
        <w:ind w:firstLine="737"/>
      </w:pPr>
      <w:rPr>
        <w:rFonts w:ascii="Arial Bold" w:hAnsi="Arial Bold" w:cs="Times New Roman" w:hint="default"/>
        <w:b/>
        <w:i w:val="0"/>
        <w:caps/>
        <w:sz w:val="22"/>
      </w:rPr>
    </w:lvl>
    <w:lvl w:ilvl="1">
      <w:start w:val="1"/>
      <w:numFmt w:val="decimal"/>
      <w:pStyle w:val="Heading2"/>
      <w:lvlText w:val="%2."/>
      <w:lvlJc w:val="left"/>
      <w:pPr>
        <w:tabs>
          <w:tab w:val="num" w:pos="709"/>
        </w:tabs>
        <w:ind w:left="709" w:hanging="709"/>
      </w:pPr>
      <w:rPr>
        <w:rFonts w:ascii="Arial" w:hAnsi="Arial" w:cs="Times New Roman" w:hint="default"/>
      </w:rPr>
    </w:lvl>
    <w:lvl w:ilvl="2">
      <w:start w:val="1"/>
      <w:numFmt w:val="lowerLetter"/>
      <w:pStyle w:val="Heading3"/>
      <w:lvlText w:val="(%3)"/>
      <w:lvlJc w:val="left"/>
      <w:pPr>
        <w:tabs>
          <w:tab w:val="num" w:pos="1418"/>
        </w:tabs>
        <w:ind w:left="1418" w:hanging="709"/>
      </w:pPr>
      <w:rPr>
        <w:rFonts w:ascii="Arial" w:hAnsi="Arial" w:cs="Times New Roman" w:hint="default"/>
      </w:rPr>
    </w:lvl>
    <w:lvl w:ilvl="3">
      <w:start w:val="1"/>
      <w:numFmt w:val="lowerRoman"/>
      <w:pStyle w:val="Heading4"/>
      <w:lvlText w:val="(%4)"/>
      <w:lvlJc w:val="left"/>
      <w:pPr>
        <w:tabs>
          <w:tab w:val="num" w:pos="2126"/>
        </w:tabs>
        <w:ind w:left="2126" w:hanging="708"/>
      </w:pPr>
      <w:rPr>
        <w:rFonts w:ascii="Arial" w:hAnsi="Arial" w:cs="Times New Roman" w:hint="default"/>
      </w:rPr>
    </w:lvl>
    <w:lvl w:ilvl="4">
      <w:start w:val="1"/>
      <w:numFmt w:val="upperLetter"/>
      <w:pStyle w:val="Heading5"/>
      <w:lvlText w:val="(%5)"/>
      <w:lvlJc w:val="left"/>
      <w:pPr>
        <w:tabs>
          <w:tab w:val="num" w:pos="2835"/>
        </w:tabs>
        <w:ind w:left="2835" w:hanging="709"/>
      </w:pPr>
      <w:rPr>
        <w:rFonts w:ascii="Arial" w:hAnsi="Arial" w:cs="Times New Roman" w:hint="default"/>
      </w:rPr>
    </w:lvl>
    <w:lvl w:ilvl="5">
      <w:start w:val="1"/>
      <w:numFmt w:val="decimal"/>
      <w:pStyle w:val="Heading6"/>
      <w:lvlText w:val="(%6)"/>
      <w:lvlJc w:val="left"/>
      <w:pPr>
        <w:tabs>
          <w:tab w:val="num" w:pos="3544"/>
        </w:tabs>
        <w:ind w:left="3544" w:hanging="709"/>
      </w:pPr>
      <w:rPr>
        <w:rFonts w:ascii="Arial" w:hAnsi="Arial" w:cs="Times New Roman" w:hint="default"/>
      </w:rPr>
    </w:lvl>
    <w:lvl w:ilvl="6">
      <w:start w:val="1"/>
      <w:numFmt w:val="lowerLetter"/>
      <w:pStyle w:val="Heading7"/>
      <w:lvlText w:val="%7."/>
      <w:lvlJc w:val="left"/>
      <w:pPr>
        <w:tabs>
          <w:tab w:val="num" w:pos="4253"/>
        </w:tabs>
        <w:ind w:left="4253" w:hanging="709"/>
      </w:pPr>
      <w:rPr>
        <w:rFonts w:ascii="Arial" w:hAnsi="Arial" w:cs="Times New Roman" w:hint="default"/>
      </w:rPr>
    </w:lvl>
    <w:lvl w:ilvl="7">
      <w:start w:val="1"/>
      <w:numFmt w:val="lowerRoman"/>
      <w:pStyle w:val="Heading8"/>
      <w:lvlText w:val="%8."/>
      <w:lvlJc w:val="left"/>
      <w:pPr>
        <w:tabs>
          <w:tab w:val="num" w:pos="4961"/>
        </w:tabs>
        <w:ind w:left="4961" w:hanging="708"/>
      </w:pPr>
      <w:rPr>
        <w:rFonts w:ascii="Arial" w:hAnsi="Arial" w:cs="Times New Roman" w:hint="default"/>
      </w:rPr>
    </w:lvl>
    <w:lvl w:ilvl="8">
      <w:start w:val="1"/>
      <w:numFmt w:val="upperLetter"/>
      <w:pStyle w:val="Heading9"/>
      <w:lvlText w:val="%9."/>
      <w:lvlJc w:val="left"/>
      <w:pPr>
        <w:tabs>
          <w:tab w:val="num" w:pos="5670"/>
        </w:tabs>
        <w:ind w:left="5670" w:hanging="709"/>
      </w:pPr>
      <w:rPr>
        <w:rFonts w:ascii="Arial" w:hAnsi="Arial" w:cs="Times New Roman" w:hint="default"/>
      </w:rPr>
    </w:lvl>
  </w:abstractNum>
  <w:num w:numId="1" w16cid:durableId="1622959479">
    <w:abstractNumId w:val="0"/>
  </w:num>
  <w:num w:numId="2" w16cid:durableId="2127769614">
    <w:abstractNumId w:val="4"/>
  </w:num>
  <w:num w:numId="3" w16cid:durableId="2112697545">
    <w:abstractNumId w:val="2"/>
  </w:num>
  <w:num w:numId="4" w16cid:durableId="1453406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418905">
    <w:abstractNumId w:val="1"/>
  </w:num>
  <w:num w:numId="6" w16cid:durableId="491139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47"/>
    <w:rsid w:val="000C5447"/>
    <w:rsid w:val="000F135C"/>
    <w:rsid w:val="00142478"/>
    <w:rsid w:val="0017195C"/>
    <w:rsid w:val="00174A7D"/>
    <w:rsid w:val="001A73E4"/>
    <w:rsid w:val="00272BF2"/>
    <w:rsid w:val="002B7CE7"/>
    <w:rsid w:val="003869EB"/>
    <w:rsid w:val="00413434"/>
    <w:rsid w:val="00425375"/>
    <w:rsid w:val="00431A38"/>
    <w:rsid w:val="0048285F"/>
    <w:rsid w:val="004A6827"/>
    <w:rsid w:val="004D7EA6"/>
    <w:rsid w:val="004E3F3D"/>
    <w:rsid w:val="005165A2"/>
    <w:rsid w:val="00592F82"/>
    <w:rsid w:val="006767B9"/>
    <w:rsid w:val="0069609C"/>
    <w:rsid w:val="006969CF"/>
    <w:rsid w:val="006A0147"/>
    <w:rsid w:val="006C6389"/>
    <w:rsid w:val="007236ED"/>
    <w:rsid w:val="007425EE"/>
    <w:rsid w:val="007D0795"/>
    <w:rsid w:val="008B7D3F"/>
    <w:rsid w:val="008E6CD1"/>
    <w:rsid w:val="008F327D"/>
    <w:rsid w:val="0094787C"/>
    <w:rsid w:val="0096607A"/>
    <w:rsid w:val="00AB1FEC"/>
    <w:rsid w:val="00AD0001"/>
    <w:rsid w:val="00B7083F"/>
    <w:rsid w:val="00BE346E"/>
    <w:rsid w:val="00D06D7C"/>
    <w:rsid w:val="00D63696"/>
    <w:rsid w:val="00E0380A"/>
    <w:rsid w:val="00EB4567"/>
    <w:rsid w:val="00F406A5"/>
    <w:rsid w:val="00F70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94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0147"/>
    <w:pPr>
      <w:spacing w:after="0" w:line="240" w:lineRule="auto"/>
    </w:pPr>
    <w:rPr>
      <w:rFonts w:ascii="Arial" w:hAnsi="Arial"/>
    </w:rPr>
  </w:style>
  <w:style w:type="paragraph" w:styleId="Heading1">
    <w:name w:val="heading 1"/>
    <w:aliases w:val="Heading A,h1,H1,Main Heading,No numbers,69%,Attribute Heading 1,Heading 1 + Bold,A MAJOR/BOLD,Schedheading,h1 chapter heading,Heading 1A,1,Section Heading,Topic Heading 1,Heading 1(Report Only),RFP Heading 1,Schedule Heading 1,L1,3,Text,TOC 11"/>
    <w:basedOn w:val="Normal"/>
    <w:next w:val="Heading2"/>
    <w:link w:val="Heading1Char"/>
    <w:uiPriority w:val="9"/>
    <w:rsid w:val="006A0147"/>
    <w:pPr>
      <w:keepNext/>
      <w:numPr>
        <w:numId w:val="2"/>
      </w:numPr>
      <w:pBdr>
        <w:bottom w:val="single" w:sz="4" w:space="1" w:color="auto"/>
      </w:pBdr>
      <w:tabs>
        <w:tab w:val="num" w:pos="709"/>
      </w:tabs>
      <w:spacing w:after="240"/>
      <w:ind w:left="709" w:hanging="709"/>
      <w:outlineLvl w:val="0"/>
    </w:pPr>
    <w:rPr>
      <w:rFonts w:ascii="Arial Bold" w:eastAsia="Calibri" w:hAnsi="Arial Bold" w:cs="Arial"/>
      <w:b/>
      <w:bCs/>
      <w:caps/>
      <w:szCs w:val="32"/>
      <w:lang w:val="en-GB" w:eastAsia="en-AU"/>
    </w:rPr>
  </w:style>
  <w:style w:type="paragraph" w:styleId="Heading2">
    <w:name w:val="heading 2"/>
    <w:aliases w:val="H2,h2 main heading,h2,Attribute Heading 2,h21,h22,body,test,l2,list 2,list 2,heading 2TOC,Head 2,List level 2,2,Header 2,B Sub/Bold,B Sub/Bold1,B Sub/Bold2,B Sub/Bold11,h2 main heading1,h2 main heading2,B Sub/Bold3,B Sub/Bold12,Para2,Section"/>
    <w:basedOn w:val="Heading1"/>
    <w:next w:val="Heading3"/>
    <w:link w:val="Heading2Char"/>
    <w:uiPriority w:val="9"/>
    <w:semiHidden/>
    <w:rsid w:val="006A0147"/>
    <w:pPr>
      <w:numPr>
        <w:ilvl w:val="1"/>
      </w:numPr>
      <w:pBdr>
        <w:bottom w:val="none" w:sz="0" w:space="0" w:color="auto"/>
      </w:pBdr>
      <w:outlineLvl w:val="1"/>
    </w:pPr>
    <w:rPr>
      <w:bCs w:val="0"/>
      <w:iCs/>
      <w:caps w:val="0"/>
      <w:szCs w:val="28"/>
    </w:rPr>
  </w:style>
  <w:style w:type="paragraph" w:styleId="Heading3">
    <w:name w:val="heading 3"/>
    <w:aliases w:val="H3,h3 sub heading,1st sub-clause,h3,H31,(Alt+3),(Alt+3)1,(Alt+3)2,(Alt+3)3,(Alt+3)4,(Alt+3)5,(Alt+3)6,(Alt+3)11,(Alt+3)21,(Alt+3)31,(Alt+3)41,(Alt+3)7,(Alt+3)12,(Alt+3)22,(Alt+3)32,(Alt+3)42,(Alt+3)8,(Alt+3)9,(Alt+3)10,(Alt+3)13,(Alt+3)23"/>
    <w:basedOn w:val="Heading2"/>
    <w:link w:val="Heading3Char"/>
    <w:uiPriority w:val="9"/>
    <w:semiHidden/>
    <w:rsid w:val="006A0147"/>
    <w:pPr>
      <w:keepNext w:val="0"/>
      <w:numPr>
        <w:ilvl w:val="2"/>
      </w:numPr>
      <w:outlineLvl w:val="2"/>
    </w:pPr>
    <w:rPr>
      <w:rFonts w:ascii="Arial" w:hAnsi="Arial"/>
      <w:b w:val="0"/>
      <w:bCs/>
      <w:szCs w:val="26"/>
    </w:rPr>
  </w:style>
  <w:style w:type="paragraph" w:styleId="Heading4">
    <w:name w:val="heading 4"/>
    <w:aliases w:val="H4,2nd sub-clause,h4,4,h4 sub sub heading,bullet,bl,bb,sd,Standard H3,sub TR,proj4,proj41,proj42,proj43,proj44,proj45,proj46,proj47,proj48,proj49,proj410,proj411,proj412,proj421,proj431,proj441,proj451,proj461,proj471,proj481,proj491,proj4101"/>
    <w:basedOn w:val="Heading3"/>
    <w:link w:val="Heading4Char"/>
    <w:uiPriority w:val="9"/>
    <w:semiHidden/>
    <w:rsid w:val="006A0147"/>
    <w:pPr>
      <w:numPr>
        <w:ilvl w:val="3"/>
      </w:numPr>
      <w:outlineLvl w:val="3"/>
    </w:pPr>
    <w:rPr>
      <w:bCs w:val="0"/>
      <w:szCs w:val="28"/>
    </w:rPr>
  </w:style>
  <w:style w:type="paragraph" w:styleId="Heading5">
    <w:name w:val="heading 5"/>
    <w:aliases w:val="H5,3rd sub-clause,3rd level sub-clause,l5+toc5,A,(A)"/>
    <w:basedOn w:val="Heading4"/>
    <w:link w:val="Heading5Char"/>
    <w:uiPriority w:val="9"/>
    <w:semiHidden/>
    <w:rsid w:val="006A0147"/>
    <w:pPr>
      <w:numPr>
        <w:ilvl w:val="4"/>
      </w:numPr>
      <w:outlineLvl w:val="4"/>
    </w:pPr>
    <w:rPr>
      <w:bCs/>
      <w:iCs w:val="0"/>
      <w:szCs w:val="26"/>
    </w:rPr>
  </w:style>
  <w:style w:type="paragraph" w:styleId="Heading6">
    <w:name w:val="heading 6"/>
    <w:aliases w:val="H6"/>
    <w:basedOn w:val="Heading5"/>
    <w:link w:val="Heading6Char"/>
    <w:uiPriority w:val="9"/>
    <w:semiHidden/>
    <w:rsid w:val="006A0147"/>
    <w:pPr>
      <w:numPr>
        <w:ilvl w:val="5"/>
      </w:numPr>
      <w:outlineLvl w:val="5"/>
    </w:pPr>
    <w:rPr>
      <w:bCs w:val="0"/>
      <w:szCs w:val="22"/>
    </w:rPr>
  </w:style>
  <w:style w:type="paragraph" w:styleId="Heading7">
    <w:name w:val="heading 7"/>
    <w:aliases w:val="H7"/>
    <w:basedOn w:val="Heading6"/>
    <w:link w:val="Heading7Char"/>
    <w:uiPriority w:val="9"/>
    <w:semiHidden/>
    <w:rsid w:val="006A0147"/>
    <w:pPr>
      <w:numPr>
        <w:ilvl w:val="6"/>
      </w:numPr>
      <w:outlineLvl w:val="6"/>
    </w:pPr>
  </w:style>
  <w:style w:type="paragraph" w:styleId="Heading8">
    <w:name w:val="heading 8"/>
    <w:basedOn w:val="Heading7"/>
    <w:link w:val="Heading8Char"/>
    <w:uiPriority w:val="9"/>
    <w:qFormat/>
    <w:rsid w:val="006A0147"/>
    <w:pPr>
      <w:numPr>
        <w:ilvl w:val="7"/>
      </w:numPr>
      <w:outlineLvl w:val="7"/>
    </w:pPr>
    <w:rPr>
      <w:iCs/>
    </w:rPr>
  </w:style>
  <w:style w:type="paragraph" w:styleId="Heading9">
    <w:name w:val="heading 9"/>
    <w:basedOn w:val="Heading8"/>
    <w:link w:val="Heading9Char"/>
    <w:uiPriority w:val="9"/>
    <w:qFormat/>
    <w:rsid w:val="006A01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h1 Char,H1 Char,Main Heading Char,No numbers Char,69% Char,Attribute Heading 1 Char,Heading 1 + Bold Char,A MAJOR/BOLD Char,Schedheading Char,h1 chapter heading Char,Heading 1A Char,1 Char,Section Heading Char,L1 Char"/>
    <w:basedOn w:val="DefaultParagraphFont"/>
    <w:link w:val="Heading1"/>
    <w:uiPriority w:val="9"/>
    <w:rsid w:val="006A0147"/>
    <w:rPr>
      <w:rFonts w:ascii="Arial Bold" w:eastAsia="Calibri" w:hAnsi="Arial Bold" w:cs="Arial"/>
      <w:b/>
      <w:bCs/>
      <w:caps/>
      <w:szCs w:val="32"/>
      <w:lang w:val="en-GB" w:eastAsia="en-AU"/>
    </w:rPr>
  </w:style>
  <w:style w:type="character" w:customStyle="1" w:styleId="Heading2Char">
    <w:name w:val="Heading 2 Char"/>
    <w:aliases w:val="H2 Char,h2 main heading Char,h2 Char,Attribute Heading 2 Char,h21 Char,h22 Char,body Char,test Char,l2 Char,list 2 Char,list 2 Char,heading 2TOC Char,Head 2 Char,List level 2 Char,2 Char,Header 2 Char,B Sub/Bold Char,B Sub/Bold1 Char"/>
    <w:basedOn w:val="DefaultParagraphFont"/>
    <w:link w:val="Heading2"/>
    <w:uiPriority w:val="9"/>
    <w:semiHidden/>
    <w:rsid w:val="006A0147"/>
    <w:rPr>
      <w:rFonts w:ascii="Arial Bold" w:eastAsia="Calibri" w:hAnsi="Arial Bold" w:cs="Arial"/>
      <w:b/>
      <w:iCs/>
      <w:szCs w:val="28"/>
      <w:lang w:val="en-GB" w:eastAsia="en-AU"/>
    </w:rPr>
  </w:style>
  <w:style w:type="character" w:customStyle="1" w:styleId="Heading3Char">
    <w:name w:val="Heading 3 Char"/>
    <w:aliases w:val="H3 Char,h3 sub heading Char,1st sub-clause Char,h3 Char,H31 Char,(Alt+3) Char,(Alt+3)1 Char,(Alt+3)2 Char,(Alt+3)3 Char,(Alt+3)4 Char,(Alt+3)5 Char,(Alt+3)6 Char,(Alt+3)11 Char,(Alt+3)21 Char,(Alt+3)31 Char,(Alt+3)41 Char,(Alt+3)7 Char"/>
    <w:basedOn w:val="DefaultParagraphFont"/>
    <w:link w:val="Heading3"/>
    <w:uiPriority w:val="9"/>
    <w:semiHidden/>
    <w:rsid w:val="006A0147"/>
    <w:rPr>
      <w:rFonts w:ascii="Arial" w:eastAsia="Calibri" w:hAnsi="Arial" w:cs="Arial"/>
      <w:bCs/>
      <w:iCs/>
      <w:szCs w:val="26"/>
      <w:lang w:val="en-GB" w:eastAsia="en-AU"/>
    </w:rPr>
  </w:style>
  <w:style w:type="character" w:customStyle="1" w:styleId="Heading4Char">
    <w:name w:val="Heading 4 Char"/>
    <w:aliases w:val="H4 Char,2nd sub-clause Char,h4 Char,4 Char,h4 sub sub heading Char,bullet Char,bl Char,bb Char,sd Char,Standard H3 Char,sub TR Char,proj4 Char,proj41 Char,proj42 Char,proj43 Char,proj44 Char,proj45 Char,proj46 Char,proj47 Char,proj48 Char"/>
    <w:basedOn w:val="DefaultParagraphFont"/>
    <w:link w:val="Heading4"/>
    <w:uiPriority w:val="9"/>
    <w:semiHidden/>
    <w:rsid w:val="006A0147"/>
    <w:rPr>
      <w:rFonts w:ascii="Arial" w:eastAsia="Calibri" w:hAnsi="Arial" w:cs="Arial"/>
      <w:iCs/>
      <w:szCs w:val="28"/>
      <w:lang w:val="en-GB" w:eastAsia="en-AU"/>
    </w:rPr>
  </w:style>
  <w:style w:type="character" w:customStyle="1" w:styleId="Heading5Char">
    <w:name w:val="Heading 5 Char"/>
    <w:aliases w:val="H5 Char,3rd sub-clause Char,3rd level sub-clause Char,l5+toc5 Char,A Char,(A) Char"/>
    <w:basedOn w:val="DefaultParagraphFont"/>
    <w:link w:val="Heading5"/>
    <w:uiPriority w:val="9"/>
    <w:semiHidden/>
    <w:rsid w:val="006A0147"/>
    <w:rPr>
      <w:rFonts w:ascii="Arial" w:eastAsia="Calibri" w:hAnsi="Arial" w:cs="Arial"/>
      <w:bCs/>
      <w:szCs w:val="26"/>
      <w:lang w:val="en-GB" w:eastAsia="en-AU"/>
    </w:rPr>
  </w:style>
  <w:style w:type="character" w:customStyle="1" w:styleId="Heading6Char">
    <w:name w:val="Heading 6 Char"/>
    <w:aliases w:val="H6 Char"/>
    <w:basedOn w:val="DefaultParagraphFont"/>
    <w:link w:val="Heading6"/>
    <w:uiPriority w:val="9"/>
    <w:semiHidden/>
    <w:rsid w:val="006A0147"/>
    <w:rPr>
      <w:rFonts w:ascii="Arial" w:eastAsia="Calibri" w:hAnsi="Arial" w:cs="Arial"/>
      <w:lang w:val="en-GB" w:eastAsia="en-AU"/>
    </w:rPr>
  </w:style>
  <w:style w:type="character" w:customStyle="1" w:styleId="Heading7Char">
    <w:name w:val="Heading 7 Char"/>
    <w:aliases w:val="H7 Char"/>
    <w:basedOn w:val="DefaultParagraphFont"/>
    <w:link w:val="Heading7"/>
    <w:uiPriority w:val="9"/>
    <w:semiHidden/>
    <w:rsid w:val="006A0147"/>
    <w:rPr>
      <w:rFonts w:ascii="Arial" w:eastAsia="Calibri" w:hAnsi="Arial" w:cs="Arial"/>
      <w:lang w:val="en-GB" w:eastAsia="en-AU"/>
    </w:rPr>
  </w:style>
  <w:style w:type="character" w:customStyle="1" w:styleId="Heading8Char">
    <w:name w:val="Heading 8 Char"/>
    <w:basedOn w:val="DefaultParagraphFont"/>
    <w:link w:val="Heading8"/>
    <w:uiPriority w:val="9"/>
    <w:rsid w:val="006A0147"/>
    <w:rPr>
      <w:rFonts w:ascii="Arial" w:eastAsia="Calibri" w:hAnsi="Arial" w:cs="Arial"/>
      <w:iCs/>
      <w:lang w:val="en-GB" w:eastAsia="en-AU"/>
    </w:rPr>
  </w:style>
  <w:style w:type="character" w:customStyle="1" w:styleId="Heading9Char">
    <w:name w:val="Heading 9 Char"/>
    <w:basedOn w:val="DefaultParagraphFont"/>
    <w:link w:val="Heading9"/>
    <w:uiPriority w:val="9"/>
    <w:rsid w:val="006A0147"/>
    <w:rPr>
      <w:rFonts w:ascii="Arial" w:eastAsia="Calibri" w:hAnsi="Arial" w:cs="Arial"/>
      <w:iCs/>
      <w:lang w:val="en-GB" w:eastAsia="en-AU"/>
    </w:rPr>
  </w:style>
  <w:style w:type="paragraph" w:styleId="Header">
    <w:name w:val="header"/>
    <w:link w:val="HeaderChar"/>
    <w:uiPriority w:val="7"/>
    <w:qFormat/>
    <w:rsid w:val="006A0147"/>
    <w:pPr>
      <w:tabs>
        <w:tab w:val="center" w:pos="4536"/>
        <w:tab w:val="right" w:pos="9072"/>
      </w:tabs>
      <w:spacing w:after="0" w:line="240" w:lineRule="auto"/>
    </w:pPr>
    <w:rPr>
      <w:rFonts w:ascii="Arial" w:eastAsia="Times New Roman" w:hAnsi="Arial" w:cs="Arial"/>
      <w:szCs w:val="24"/>
      <w:lang w:val="en-GB" w:eastAsia="en-GB"/>
    </w:rPr>
  </w:style>
  <w:style w:type="character" w:customStyle="1" w:styleId="HeaderChar">
    <w:name w:val="Header Char"/>
    <w:basedOn w:val="DefaultParagraphFont"/>
    <w:link w:val="Header"/>
    <w:uiPriority w:val="7"/>
    <w:rsid w:val="006A0147"/>
    <w:rPr>
      <w:rFonts w:ascii="Arial" w:eastAsia="Times New Roman" w:hAnsi="Arial" w:cs="Arial"/>
      <w:szCs w:val="24"/>
      <w:lang w:val="en-GB" w:eastAsia="en-GB"/>
    </w:rPr>
  </w:style>
  <w:style w:type="paragraph" w:styleId="Footer">
    <w:name w:val="footer"/>
    <w:link w:val="FooterChar"/>
    <w:uiPriority w:val="6"/>
    <w:qFormat/>
    <w:rsid w:val="006A0147"/>
    <w:pPr>
      <w:tabs>
        <w:tab w:val="center" w:pos="4536"/>
        <w:tab w:val="right" w:pos="9072"/>
      </w:tabs>
      <w:spacing w:after="0" w:line="240" w:lineRule="auto"/>
    </w:pPr>
    <w:rPr>
      <w:rFonts w:ascii="Arial" w:eastAsia="Times New Roman" w:hAnsi="Arial" w:cs="Arial"/>
      <w:sz w:val="16"/>
      <w:szCs w:val="24"/>
      <w:lang w:val="en-GB" w:eastAsia="en-GB"/>
    </w:rPr>
  </w:style>
  <w:style w:type="character" w:customStyle="1" w:styleId="FooterChar">
    <w:name w:val="Footer Char"/>
    <w:basedOn w:val="DefaultParagraphFont"/>
    <w:link w:val="Footer"/>
    <w:uiPriority w:val="6"/>
    <w:rsid w:val="006A0147"/>
    <w:rPr>
      <w:rFonts w:ascii="Arial" w:eastAsia="Times New Roman" w:hAnsi="Arial" w:cs="Arial"/>
      <w:sz w:val="16"/>
      <w:szCs w:val="24"/>
      <w:lang w:val="en-GB" w:eastAsia="en-GB"/>
    </w:rPr>
  </w:style>
  <w:style w:type="paragraph" w:styleId="BodyText">
    <w:name w:val="Body Text"/>
    <w:basedOn w:val="Normal"/>
    <w:link w:val="BodyTextChar"/>
    <w:uiPriority w:val="4"/>
    <w:qFormat/>
    <w:rsid w:val="006A0147"/>
    <w:pPr>
      <w:spacing w:after="240"/>
    </w:pPr>
    <w:rPr>
      <w:rFonts w:eastAsia="Calibri"/>
      <w:szCs w:val="24"/>
      <w:lang w:val="en-GB" w:eastAsia="en-GB"/>
    </w:rPr>
  </w:style>
  <w:style w:type="character" w:customStyle="1" w:styleId="BodyTextChar">
    <w:name w:val="Body Text Char"/>
    <w:basedOn w:val="DefaultParagraphFont"/>
    <w:link w:val="BodyText"/>
    <w:uiPriority w:val="4"/>
    <w:rsid w:val="006A0147"/>
    <w:rPr>
      <w:rFonts w:ascii="Arial" w:eastAsia="Calibri" w:hAnsi="Arial"/>
      <w:szCs w:val="24"/>
      <w:lang w:val="en-GB" w:eastAsia="en-GB"/>
    </w:rPr>
  </w:style>
  <w:style w:type="paragraph" w:customStyle="1" w:styleId="Cover">
    <w:name w:val="Cover"/>
    <w:next w:val="Normal"/>
    <w:uiPriority w:val="5"/>
    <w:qFormat/>
    <w:rsid w:val="006A0147"/>
    <w:pPr>
      <w:spacing w:after="0" w:line="240" w:lineRule="auto"/>
    </w:pPr>
    <w:rPr>
      <w:rFonts w:ascii="Arial" w:eastAsia="Calibri" w:hAnsi="Arial" w:cs="Arial"/>
      <w:b/>
      <w:sz w:val="50"/>
      <w:szCs w:val="40"/>
      <w:lang w:val="en-GB"/>
    </w:rPr>
  </w:style>
  <w:style w:type="paragraph" w:customStyle="1" w:styleId="Recital">
    <w:name w:val="Recital"/>
    <w:uiPriority w:val="15"/>
    <w:qFormat/>
    <w:rsid w:val="006A0147"/>
    <w:pPr>
      <w:numPr>
        <w:numId w:val="1"/>
      </w:numPr>
      <w:spacing w:after="240" w:line="240" w:lineRule="auto"/>
    </w:pPr>
    <w:rPr>
      <w:rFonts w:ascii="Arial" w:eastAsia="Calibri" w:hAnsi="Arial" w:cs="Arial"/>
      <w:szCs w:val="20"/>
      <w:lang w:val="en-GB"/>
    </w:rPr>
  </w:style>
  <w:style w:type="paragraph" w:styleId="TOC1">
    <w:name w:val="toc 1"/>
    <w:basedOn w:val="Normal"/>
    <w:next w:val="TOC2"/>
    <w:link w:val="TOC1Char"/>
    <w:uiPriority w:val="39"/>
    <w:qFormat/>
    <w:rsid w:val="006A0147"/>
    <w:pPr>
      <w:keepNext/>
      <w:tabs>
        <w:tab w:val="right" w:leader="dot" w:pos="9072"/>
      </w:tabs>
      <w:spacing w:before="120"/>
    </w:pPr>
    <w:rPr>
      <w:rFonts w:eastAsia="Calibri"/>
      <w:caps/>
      <w:noProof/>
      <w:szCs w:val="24"/>
      <w:lang w:val="en-GB" w:eastAsia="en-GB"/>
    </w:rPr>
  </w:style>
  <w:style w:type="paragraph" w:styleId="TOC2">
    <w:name w:val="toc 2"/>
    <w:basedOn w:val="TOC1"/>
    <w:next w:val="TOC3"/>
    <w:link w:val="TOC2Char"/>
    <w:uiPriority w:val="39"/>
    <w:qFormat/>
    <w:rsid w:val="006A0147"/>
    <w:pPr>
      <w:tabs>
        <w:tab w:val="left" w:pos="851"/>
      </w:tabs>
      <w:ind w:left="851" w:hanging="851"/>
    </w:pPr>
  </w:style>
  <w:style w:type="paragraph" w:styleId="TOC3">
    <w:name w:val="toc 3"/>
    <w:basedOn w:val="TOC2"/>
    <w:next w:val="TOC4"/>
    <w:link w:val="TOC3Char"/>
    <w:uiPriority w:val="39"/>
    <w:qFormat/>
    <w:rsid w:val="006A0147"/>
    <w:pPr>
      <w:keepNext w:val="0"/>
      <w:tabs>
        <w:tab w:val="left" w:pos="1701"/>
      </w:tabs>
      <w:spacing w:before="0"/>
      <w:ind w:left="1702"/>
    </w:pPr>
    <w:rPr>
      <w:caps w:val="0"/>
    </w:rPr>
  </w:style>
  <w:style w:type="paragraph" w:customStyle="1" w:styleId="executionprovision1">
    <w:name w:val="execution provision 1"/>
    <w:next w:val="Normal"/>
    <w:uiPriority w:val="5"/>
    <w:qFormat/>
    <w:rsid w:val="006A0147"/>
    <w:pPr>
      <w:keepNext/>
      <w:spacing w:after="0" w:line="240" w:lineRule="auto"/>
    </w:pPr>
    <w:rPr>
      <w:rFonts w:ascii="Arial" w:eastAsia="Calibri" w:hAnsi="Arial" w:cs="Times New Roman"/>
      <w:szCs w:val="24"/>
      <w:lang w:val="en-GB" w:eastAsia="en-GB"/>
    </w:rPr>
  </w:style>
  <w:style w:type="paragraph" w:customStyle="1" w:styleId="executionprovision2">
    <w:name w:val="execution provision 2"/>
    <w:basedOn w:val="executionprovision1"/>
    <w:next w:val="Normal"/>
    <w:uiPriority w:val="5"/>
    <w:qFormat/>
    <w:rsid w:val="006A0147"/>
    <w:rPr>
      <w:sz w:val="16"/>
    </w:rPr>
  </w:style>
  <w:style w:type="paragraph" w:styleId="BodyText2">
    <w:name w:val="Body Text 2"/>
    <w:basedOn w:val="BodyText"/>
    <w:link w:val="BodyText2Char"/>
    <w:uiPriority w:val="4"/>
    <w:qFormat/>
    <w:rsid w:val="006A0147"/>
    <w:pPr>
      <w:ind w:left="709"/>
    </w:pPr>
  </w:style>
  <w:style w:type="character" w:customStyle="1" w:styleId="BodyText2Char">
    <w:name w:val="Body Text 2 Char"/>
    <w:basedOn w:val="DefaultParagraphFont"/>
    <w:link w:val="BodyText2"/>
    <w:uiPriority w:val="4"/>
    <w:rsid w:val="006A0147"/>
    <w:rPr>
      <w:rFonts w:ascii="Arial" w:eastAsia="Calibri" w:hAnsi="Arial"/>
      <w:szCs w:val="24"/>
      <w:lang w:val="en-GB" w:eastAsia="en-GB"/>
    </w:rPr>
  </w:style>
  <w:style w:type="character" w:styleId="Hyperlink">
    <w:name w:val="Hyperlink"/>
    <w:uiPriority w:val="99"/>
    <w:rsid w:val="006A0147"/>
    <w:rPr>
      <w:rFonts w:cs="Times New Roman"/>
      <w:color w:val="0000FF"/>
      <w:u w:val="single"/>
    </w:rPr>
  </w:style>
  <w:style w:type="paragraph" w:customStyle="1" w:styleId="Footerrightaligned">
    <w:name w:val="Footer right aligned"/>
    <w:basedOn w:val="Footer"/>
    <w:link w:val="FooterrightalignedChar"/>
    <w:uiPriority w:val="6"/>
    <w:qFormat/>
    <w:rsid w:val="006A0147"/>
    <w:pPr>
      <w:jc w:val="right"/>
    </w:pPr>
  </w:style>
  <w:style w:type="paragraph" w:customStyle="1" w:styleId="FooterRow1">
    <w:name w:val="Footer Row 1"/>
    <w:basedOn w:val="Footer"/>
    <w:link w:val="FooterRow1Char"/>
    <w:uiPriority w:val="6"/>
    <w:qFormat/>
    <w:rsid w:val="006A0147"/>
    <w:pPr>
      <w:spacing w:line="62" w:lineRule="exact"/>
    </w:pPr>
  </w:style>
  <w:style w:type="paragraph" w:customStyle="1" w:styleId="Header1">
    <w:name w:val="Header1"/>
    <w:link w:val="Header1Char"/>
    <w:uiPriority w:val="7"/>
    <w:qFormat/>
    <w:rsid w:val="006A0147"/>
    <w:pPr>
      <w:spacing w:after="1440" w:line="240" w:lineRule="auto"/>
    </w:pPr>
    <w:rPr>
      <w:rFonts w:ascii="Arial" w:eastAsia="Times New Roman" w:hAnsi="Arial" w:cs="Arial"/>
      <w:szCs w:val="24"/>
      <w:lang w:val="en-GB" w:eastAsia="en-GB"/>
    </w:rPr>
  </w:style>
  <w:style w:type="paragraph" w:customStyle="1" w:styleId="Headingprimary">
    <w:name w:val="Heading (primary)"/>
    <w:next w:val="Normal"/>
    <w:link w:val="HeadingprimaryChar"/>
    <w:uiPriority w:val="7"/>
    <w:qFormat/>
    <w:rsid w:val="006A0147"/>
    <w:pPr>
      <w:keepNext/>
      <w:spacing w:after="240" w:line="240" w:lineRule="auto"/>
    </w:pPr>
    <w:rPr>
      <w:rFonts w:ascii="Arial Bold" w:eastAsia="Calibri" w:hAnsi="Arial Bold" w:cs="Times New Roman"/>
      <w:b/>
      <w:caps/>
      <w:lang w:val="en-GB"/>
    </w:rPr>
  </w:style>
  <w:style w:type="paragraph" w:customStyle="1" w:styleId="Titleprimary">
    <w:name w:val="Title (primary)"/>
    <w:next w:val="Normal"/>
    <w:uiPriority w:val="24"/>
    <w:qFormat/>
    <w:rsid w:val="006A0147"/>
    <w:pPr>
      <w:keepNext/>
      <w:pageBreakBefore/>
      <w:spacing w:after="240" w:line="240" w:lineRule="auto"/>
      <w:jc w:val="center"/>
    </w:pPr>
    <w:rPr>
      <w:rFonts w:ascii="Arial Bold" w:eastAsia="Calibri" w:hAnsi="Arial Bold" w:cs="Times New Roman"/>
      <w:b/>
      <w:caps/>
      <w:szCs w:val="24"/>
      <w:lang w:val="en-GB" w:eastAsia="en-AU"/>
    </w:rPr>
  </w:style>
  <w:style w:type="character" w:customStyle="1" w:styleId="TOC1Char">
    <w:name w:val="TOC 1 Char"/>
    <w:link w:val="TOC1"/>
    <w:uiPriority w:val="39"/>
    <w:locked/>
    <w:rsid w:val="006A0147"/>
    <w:rPr>
      <w:rFonts w:ascii="Arial" w:eastAsia="Calibri" w:hAnsi="Arial"/>
      <w:caps/>
      <w:noProof/>
      <w:szCs w:val="24"/>
      <w:lang w:val="en-GB" w:eastAsia="en-GB"/>
    </w:rPr>
  </w:style>
  <w:style w:type="character" w:customStyle="1" w:styleId="TOC2Char">
    <w:name w:val="TOC 2 Char"/>
    <w:basedOn w:val="TOC1Char"/>
    <w:link w:val="TOC2"/>
    <w:uiPriority w:val="39"/>
    <w:locked/>
    <w:rsid w:val="006A0147"/>
    <w:rPr>
      <w:rFonts w:ascii="Arial" w:eastAsia="Calibri" w:hAnsi="Arial"/>
      <w:caps/>
      <w:noProof/>
      <w:szCs w:val="24"/>
      <w:lang w:val="en-GB" w:eastAsia="en-GB"/>
    </w:rPr>
  </w:style>
  <w:style w:type="character" w:customStyle="1" w:styleId="TOC3Char">
    <w:name w:val="TOC 3 Char"/>
    <w:basedOn w:val="TOC2Char"/>
    <w:link w:val="TOC3"/>
    <w:uiPriority w:val="39"/>
    <w:locked/>
    <w:rsid w:val="006A0147"/>
    <w:rPr>
      <w:rFonts w:ascii="Arial" w:eastAsia="Calibri" w:hAnsi="Arial"/>
      <w:caps w:val="0"/>
      <w:noProof/>
      <w:szCs w:val="24"/>
      <w:lang w:val="en-GB" w:eastAsia="en-GB"/>
    </w:rPr>
  </w:style>
  <w:style w:type="character" w:customStyle="1" w:styleId="FooterrightalignedChar">
    <w:name w:val="Footer right aligned Char"/>
    <w:link w:val="Footerrightaligned"/>
    <w:uiPriority w:val="6"/>
    <w:locked/>
    <w:rsid w:val="006A0147"/>
    <w:rPr>
      <w:rFonts w:ascii="Arial" w:eastAsia="Times New Roman" w:hAnsi="Arial" w:cs="Arial"/>
      <w:sz w:val="16"/>
      <w:szCs w:val="24"/>
      <w:lang w:val="en-GB" w:eastAsia="en-GB"/>
    </w:rPr>
  </w:style>
  <w:style w:type="character" w:customStyle="1" w:styleId="FooterRow1Char">
    <w:name w:val="Footer Row 1 Char"/>
    <w:link w:val="FooterRow1"/>
    <w:uiPriority w:val="6"/>
    <w:locked/>
    <w:rsid w:val="006A0147"/>
    <w:rPr>
      <w:rFonts w:ascii="Arial" w:eastAsia="Times New Roman" w:hAnsi="Arial" w:cs="Arial"/>
      <w:sz w:val="16"/>
      <w:szCs w:val="24"/>
      <w:lang w:val="en-GB" w:eastAsia="en-GB"/>
    </w:rPr>
  </w:style>
  <w:style w:type="character" w:customStyle="1" w:styleId="Header1Char">
    <w:name w:val="Header1 Char"/>
    <w:link w:val="Header1"/>
    <w:uiPriority w:val="7"/>
    <w:locked/>
    <w:rsid w:val="006A0147"/>
    <w:rPr>
      <w:rFonts w:ascii="Arial" w:eastAsia="Times New Roman" w:hAnsi="Arial" w:cs="Arial"/>
      <w:szCs w:val="24"/>
      <w:lang w:val="en-GB" w:eastAsia="en-GB"/>
    </w:rPr>
  </w:style>
  <w:style w:type="numbering" w:customStyle="1" w:styleId="LRAnnexureList">
    <w:name w:val="LR Annexure List"/>
    <w:semiHidden/>
    <w:rsid w:val="006A0147"/>
    <w:pPr>
      <w:numPr>
        <w:numId w:val="2"/>
      </w:numPr>
    </w:pPr>
  </w:style>
  <w:style w:type="character" w:customStyle="1" w:styleId="HeadingprimaryChar">
    <w:name w:val="Heading (primary) Char"/>
    <w:link w:val="Headingprimary"/>
    <w:uiPriority w:val="7"/>
    <w:rsid w:val="006A0147"/>
    <w:rPr>
      <w:rFonts w:ascii="Arial Bold" w:eastAsia="Calibri" w:hAnsi="Arial Bold" w:cs="Times New Roman"/>
      <w:b/>
      <w:caps/>
      <w:lang w:val="en-GB"/>
    </w:rPr>
  </w:style>
  <w:style w:type="paragraph" w:styleId="TOC4">
    <w:name w:val="toc 4"/>
    <w:basedOn w:val="Normal"/>
    <w:next w:val="Normal"/>
    <w:autoRedefine/>
    <w:uiPriority w:val="39"/>
    <w:semiHidden/>
    <w:unhideWhenUsed/>
    <w:rsid w:val="006A0147"/>
    <w:pPr>
      <w:spacing w:after="100"/>
      <w:ind w:left="660"/>
    </w:pPr>
  </w:style>
  <w:style w:type="paragraph" w:styleId="NormalWeb">
    <w:name w:val="Normal (Web)"/>
    <w:basedOn w:val="Normal"/>
    <w:uiPriority w:val="99"/>
    <w:semiHidden/>
    <w:unhideWhenUsed/>
    <w:rsid w:val="000C5447"/>
    <w:pPr>
      <w:spacing w:before="100" w:beforeAutospacing="1" w:after="100" w:afterAutospacing="1"/>
    </w:pPr>
    <w:rPr>
      <w:rFonts w:ascii="Times New Roman" w:eastAsiaTheme="minorEastAsia" w:hAnsi="Times New Roman" w:cs="Times New Roman"/>
      <w:sz w:val="24"/>
      <w:szCs w:val="24"/>
    </w:rPr>
  </w:style>
  <w:style w:type="paragraph" w:customStyle="1" w:styleId="AnnexureH1">
    <w:name w:val="Annexure H1"/>
    <w:next w:val="Normal"/>
    <w:uiPriority w:val="2"/>
    <w:qFormat/>
    <w:rsid w:val="00F70ADB"/>
    <w:pPr>
      <w:keepNext/>
      <w:pageBreakBefore/>
      <w:numPr>
        <w:numId w:val="6"/>
      </w:numPr>
      <w:spacing w:after="240" w:line="240" w:lineRule="auto"/>
      <w:ind w:firstLine="624"/>
      <w:jc w:val="center"/>
    </w:pPr>
    <w:rPr>
      <w:rFonts w:ascii="Arial Bold" w:eastAsia="Times New Roman" w:hAnsi="Arial Bold" w:cs="Times New Roman"/>
      <w:szCs w:val="24"/>
      <w:lang w:eastAsia="en-AU"/>
    </w:rPr>
  </w:style>
  <w:style w:type="paragraph" w:customStyle="1" w:styleId="AnnexureH2">
    <w:name w:val="Annexure H2"/>
    <w:basedOn w:val="AnnexureH1"/>
    <w:uiPriority w:val="2"/>
    <w:qFormat/>
    <w:rsid w:val="00F70ADB"/>
    <w:pPr>
      <w:keepNext w:val="0"/>
      <w:pageBreakBefore w:val="0"/>
      <w:numPr>
        <w:ilvl w:val="1"/>
      </w:numPr>
      <w:jc w:val="left"/>
    </w:pPr>
    <w:rPr>
      <w:rFonts w:ascii="Arial" w:hAnsi="Arial"/>
    </w:rPr>
  </w:style>
  <w:style w:type="paragraph" w:customStyle="1" w:styleId="AnnexureH3">
    <w:name w:val="Annexure H3"/>
    <w:basedOn w:val="AnnexureH2"/>
    <w:uiPriority w:val="2"/>
    <w:qFormat/>
    <w:rsid w:val="00F70ADB"/>
    <w:pPr>
      <w:numPr>
        <w:ilvl w:val="2"/>
      </w:numPr>
    </w:pPr>
  </w:style>
  <w:style w:type="paragraph" w:customStyle="1" w:styleId="AnnexureH4">
    <w:name w:val="Annexure H4"/>
    <w:basedOn w:val="AnnexureH3"/>
    <w:uiPriority w:val="2"/>
    <w:qFormat/>
    <w:rsid w:val="00F70ADB"/>
    <w:pPr>
      <w:numPr>
        <w:ilvl w:val="3"/>
      </w:numPr>
    </w:pPr>
  </w:style>
  <w:style w:type="paragraph" w:customStyle="1" w:styleId="AnnexureH5">
    <w:name w:val="Annexure H5"/>
    <w:basedOn w:val="AnnexureH4"/>
    <w:uiPriority w:val="2"/>
    <w:qFormat/>
    <w:rsid w:val="00F70ADB"/>
    <w:pPr>
      <w:numPr>
        <w:ilvl w:val="4"/>
      </w:numPr>
    </w:pPr>
  </w:style>
  <w:style w:type="paragraph" w:customStyle="1" w:styleId="AnnexureH6">
    <w:name w:val="Annexure H6"/>
    <w:basedOn w:val="AnnexureH5"/>
    <w:uiPriority w:val="2"/>
    <w:qFormat/>
    <w:rsid w:val="00F70ADB"/>
    <w:pPr>
      <w:numPr>
        <w:ilvl w:val="5"/>
      </w:numPr>
    </w:pPr>
  </w:style>
  <w:style w:type="paragraph" w:customStyle="1" w:styleId="AnnexureH7">
    <w:name w:val="Annexure H7"/>
    <w:basedOn w:val="AnnexureH6"/>
    <w:uiPriority w:val="2"/>
    <w:qFormat/>
    <w:rsid w:val="00F70ADB"/>
    <w:pPr>
      <w:numPr>
        <w:ilvl w:val="6"/>
      </w:numPr>
    </w:pPr>
  </w:style>
  <w:style w:type="paragraph" w:customStyle="1" w:styleId="AnnexureH8">
    <w:name w:val="Annexure H8"/>
    <w:basedOn w:val="AnnexureH7"/>
    <w:uiPriority w:val="2"/>
    <w:qFormat/>
    <w:rsid w:val="00F70ADB"/>
    <w:pPr>
      <w:numPr>
        <w:ilvl w:val="7"/>
      </w:numPr>
    </w:pPr>
  </w:style>
  <w:style w:type="paragraph" w:customStyle="1" w:styleId="AnnexureH9">
    <w:name w:val="Annexure H9"/>
    <w:basedOn w:val="AnnexureH8"/>
    <w:uiPriority w:val="2"/>
    <w:qFormat/>
    <w:rsid w:val="00F70ADB"/>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C372-9131-0045-A835-D4573C36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Bowls NSW</Company>
  <LinksUpToDate>false</LinksUpToDate>
  <CharactersWithSpaces>10039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Transfer</dc:title>
  <dc:subject/>
  <dc:creator>Lex Sportiva</dc:creator>
  <cp:keywords/>
  <dc:description/>
  <cp:lastModifiedBy>Tim Rowe</cp:lastModifiedBy>
  <cp:revision>33</cp:revision>
  <dcterms:created xsi:type="dcterms:W3CDTF">2024-02-20T01:25:00Z</dcterms:created>
  <dcterms:modified xsi:type="dcterms:W3CDTF">2024-03-22T05:59:00Z</dcterms:modified>
  <cp:category/>
</cp:coreProperties>
</file>